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455F51" w:themeColor="text2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sz w:val="64"/>
          <w:szCs w:val="64"/>
        </w:rPr>
      </w:sdtEndPr>
      <w:sdtContent>
        <w:p w14:paraId="4BDFB5F2" w14:textId="52369C92" w:rsidR="00924A57" w:rsidRPr="008935EB" w:rsidRDefault="00924A57">
          <w:pPr>
            <w:pStyle w:val="Sinespaciado"/>
            <w:spacing w:before="1540" w:after="240"/>
            <w:jc w:val="center"/>
          </w:pPr>
          <w:r w:rsidRPr="008935EB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421745E" wp14:editId="2C55C6BD">
                <wp:simplePos x="0" y="0"/>
                <wp:positionH relativeFrom="margin">
                  <wp:posOffset>1948942</wp:posOffset>
                </wp:positionH>
                <wp:positionV relativeFrom="paragraph">
                  <wp:posOffset>-68453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8935EB">
            <w:rPr>
              <w:noProof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6ED1B694" w:rsidR="00924A57" w:rsidRPr="008935EB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sz w:val="80"/>
                  <w:szCs w:val="80"/>
                </w:rPr>
              </w:pPr>
              <w:r w:rsidRPr="008935EB">
                <w:rPr>
                  <w:rFonts w:asciiTheme="majorHAnsi" w:eastAsiaTheme="majorEastAsia" w:hAnsiTheme="majorHAnsi" w:cstheme="majorBidi"/>
                  <w:b/>
                  <w:bCs/>
                  <w:caps/>
                  <w:sz w:val="72"/>
                  <w:szCs w:val="72"/>
                </w:rPr>
                <w:t xml:space="preserve">informe </w:t>
              </w:r>
              <w:r w:rsidR="00594E2A">
                <w:rPr>
                  <w:rFonts w:asciiTheme="majorHAnsi" w:eastAsiaTheme="majorEastAsia" w:hAnsiTheme="majorHAnsi" w:cstheme="majorBidi"/>
                  <w:b/>
                  <w:bCs/>
                  <w:caps/>
                  <w:sz w:val="72"/>
                  <w:szCs w:val="72"/>
                </w:rPr>
                <w:t>SEMESTRAL</w:t>
              </w:r>
            </w:p>
          </w:sdtContent>
        </w:sdt>
        <w:sdt>
          <w:sdtPr>
            <w:rPr>
              <w:b/>
              <w:bCs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0A8FFB11" w14:textId="7044231B" w:rsidR="00924A57" w:rsidRPr="008935EB" w:rsidRDefault="00924A57">
              <w:pPr>
                <w:pStyle w:val="Sinespaciado"/>
                <w:jc w:val="center"/>
                <w:rPr>
                  <w:b/>
                  <w:bCs/>
                  <w:sz w:val="28"/>
                  <w:szCs w:val="28"/>
                </w:rPr>
              </w:pPr>
              <w:r w:rsidRPr="008935EB">
                <w:rPr>
                  <w:b/>
                  <w:bCs/>
                  <w:sz w:val="28"/>
                  <w:szCs w:val="28"/>
                </w:rPr>
                <w:t xml:space="preserve">COMISIÓN EDILICIA DE </w:t>
              </w:r>
              <w:r w:rsidR="00EF5AC9" w:rsidRPr="008935EB">
                <w:rPr>
                  <w:b/>
                  <w:bCs/>
                  <w:sz w:val="28"/>
                  <w:szCs w:val="28"/>
                </w:rPr>
                <w:t>JUVENTUD Y DEPORTES</w:t>
              </w:r>
            </w:p>
          </w:sdtContent>
        </w:sdt>
        <w:p w14:paraId="509F7B17" w14:textId="682A71D1" w:rsidR="00924A57" w:rsidRPr="008935EB" w:rsidRDefault="00924A57">
          <w:pPr>
            <w:pStyle w:val="Sinespaciado"/>
            <w:spacing w:before="480"/>
            <w:jc w:val="center"/>
          </w:pPr>
          <w:r w:rsidRPr="008935EB">
            <w:rPr>
              <w:noProof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8935EB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8935EB">
            <w:rPr>
              <w:b/>
              <w:bCs/>
            </w:rPr>
            <w:t>INTEGRANTES DE LA COMISIÓN:</w:t>
          </w:r>
        </w:p>
        <w:p w14:paraId="42CE4A36" w14:textId="77777777" w:rsidR="00836DDC" w:rsidRDefault="00836DDC" w:rsidP="00924A57">
          <w:pPr>
            <w:pStyle w:val="Sinespaciado"/>
            <w:jc w:val="center"/>
            <w:rPr>
              <w:b/>
              <w:bCs/>
              <w:lang w:val="es-ES"/>
            </w:rPr>
          </w:pPr>
          <w:r w:rsidRPr="00836DDC">
            <w:rPr>
              <w:b/>
              <w:bCs/>
              <w:lang w:val="es-ES"/>
            </w:rPr>
            <w:t xml:space="preserve">ALMA ROSALÍA LÓPEZ VALADEZ </w:t>
          </w:r>
          <w:r w:rsidRPr="00836DDC">
            <w:rPr>
              <w:lang w:val="es-ES"/>
            </w:rPr>
            <w:t>(REGIDORA PRESIDENTA DE LA COMISIÓN</w:t>
          </w:r>
          <w:r w:rsidRPr="00836DDC">
            <w:rPr>
              <w:b/>
              <w:bCs/>
              <w:lang w:val="es-ES"/>
            </w:rPr>
            <w:t>)</w:t>
          </w:r>
        </w:p>
        <w:p w14:paraId="5357A874" w14:textId="5B954F96" w:rsidR="00924A57" w:rsidRPr="008935EB" w:rsidRDefault="008B39B3" w:rsidP="00924A57">
          <w:pPr>
            <w:pStyle w:val="Sinespaciado"/>
            <w:jc w:val="center"/>
          </w:pPr>
          <w:r w:rsidRPr="008B39B3">
            <w:rPr>
              <w:b/>
              <w:bCs/>
              <w:lang w:val="es-ES"/>
            </w:rPr>
            <w:t>ÁNGEL BERNARDO SILAHUA</w:t>
          </w:r>
          <w:r w:rsidRPr="008B39B3">
            <w:rPr>
              <w:b/>
              <w:bCs/>
              <w:lang w:val="es-ES"/>
            </w:rPr>
            <w:t xml:space="preserve"> </w:t>
          </w:r>
          <w:r w:rsidR="00924A57" w:rsidRPr="008935EB">
            <w:t>(REGIDOR VOCAL DE LA COMISIÓN)</w:t>
          </w:r>
        </w:p>
        <w:p w14:paraId="2AA586C8" w14:textId="09054F84" w:rsidR="00924A57" w:rsidRPr="008935EB" w:rsidRDefault="008B39B3" w:rsidP="00924A57">
          <w:pPr>
            <w:pStyle w:val="Sinespaciado"/>
            <w:jc w:val="center"/>
          </w:pPr>
          <w:r w:rsidRPr="008B39B3">
            <w:rPr>
              <w:b/>
              <w:bCs/>
              <w:lang w:val="es-ES"/>
            </w:rPr>
            <w:t>MARAYM YOTZABEL GONZÁLEZ ÁLVAREZ</w:t>
          </w:r>
          <w:r w:rsidR="00EF5AC9" w:rsidRPr="008935EB">
            <w:rPr>
              <w:b/>
              <w:bCs/>
            </w:rPr>
            <w:t xml:space="preserve"> </w:t>
          </w:r>
          <w:r w:rsidR="00924A57" w:rsidRPr="008935EB">
            <w:t>(REGIDOR</w:t>
          </w:r>
          <w:r w:rsidR="00EF5AC9" w:rsidRPr="008935EB">
            <w:t>A</w:t>
          </w:r>
          <w:r w:rsidR="00924A57" w:rsidRPr="008935EB">
            <w:t xml:space="preserve"> VOCAL DE LA COMISIÓN)</w:t>
          </w:r>
        </w:p>
        <w:p w14:paraId="48F5EB0F" w14:textId="13EDB11D" w:rsidR="00924A57" w:rsidRPr="008935EB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</w:pPr>
          <w:r w:rsidRPr="008935EB"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161738" w:rsidRDefault="00BD3CA3">
      <w:pPr>
        <w:pStyle w:val="Ttulo1"/>
        <w:rPr>
          <w:color w:val="auto"/>
          <w:sz w:val="48"/>
          <w:szCs w:val="28"/>
        </w:rPr>
      </w:pPr>
      <w:bookmarkStart w:id="1" w:name="_Toc53647110"/>
      <w:r w:rsidRPr="00161738">
        <w:rPr>
          <w:color w:val="auto"/>
          <w:sz w:val="48"/>
          <w:szCs w:val="28"/>
        </w:rPr>
        <w:lastRenderedPageBreak/>
        <w:t>Introducción.</w:t>
      </w:r>
      <w:bookmarkEnd w:id="1"/>
    </w:p>
    <w:p w14:paraId="57FEA35F" w14:textId="00261409" w:rsidR="00FC6255" w:rsidRPr="00161738" w:rsidRDefault="00BB5C51" w:rsidP="009E5A8F">
      <w:pPr>
        <w:pStyle w:val="Contenido"/>
        <w:ind w:right="536"/>
        <w:jc w:val="both"/>
        <w:rPr>
          <w:color w:val="auto"/>
          <w:sz w:val="24"/>
          <w:szCs w:val="20"/>
        </w:rPr>
      </w:pPr>
      <w:r w:rsidRPr="00161738">
        <w:rPr>
          <w:color w:val="auto"/>
          <w:sz w:val="24"/>
          <w:szCs w:val="20"/>
        </w:rPr>
        <w:t>E</w:t>
      </w:r>
      <w:r w:rsidR="00BD3CA3" w:rsidRPr="00161738">
        <w:rPr>
          <w:color w:val="auto"/>
          <w:sz w:val="24"/>
          <w:szCs w:val="20"/>
        </w:rPr>
        <w:t xml:space="preserve">l presente documento tiene como propósito informar a la población del municipio de Ixtlahuacán de los Membrillos, Jalisco, México, las actividades principales realizadas por la Comisión </w:t>
      </w:r>
      <w:proofErr w:type="gramStart"/>
      <w:r w:rsidR="00BD3CA3" w:rsidRPr="00161738">
        <w:rPr>
          <w:color w:val="auto"/>
          <w:sz w:val="24"/>
          <w:szCs w:val="20"/>
        </w:rPr>
        <w:t>Edilicia</w:t>
      </w:r>
      <w:proofErr w:type="gramEnd"/>
      <w:r w:rsidR="00BD3CA3" w:rsidRPr="00161738">
        <w:rPr>
          <w:color w:val="auto"/>
          <w:sz w:val="24"/>
          <w:szCs w:val="20"/>
        </w:rPr>
        <w:t xml:space="preserve"> de </w:t>
      </w:r>
      <w:r w:rsidR="00EF5AC9" w:rsidRPr="00161738">
        <w:rPr>
          <w:b/>
          <w:bCs/>
          <w:color w:val="auto"/>
          <w:sz w:val="24"/>
          <w:szCs w:val="20"/>
          <w:lang w:val="es-MX"/>
        </w:rPr>
        <w:t>JUVENTUD Y DEPORTES</w:t>
      </w:r>
      <w:r w:rsidR="00BD3CA3" w:rsidRPr="00161738">
        <w:rPr>
          <w:b/>
          <w:bCs/>
          <w:color w:val="auto"/>
          <w:sz w:val="24"/>
          <w:szCs w:val="20"/>
        </w:rPr>
        <w:t xml:space="preserve"> </w:t>
      </w:r>
      <w:r w:rsidR="00BD3CA3" w:rsidRPr="00161738">
        <w:rPr>
          <w:color w:val="auto"/>
          <w:sz w:val="24"/>
          <w:szCs w:val="20"/>
        </w:rPr>
        <w:t>de este Ayuntamiento</w:t>
      </w:r>
      <w:r w:rsidR="00BD3CA3" w:rsidRPr="00161738">
        <w:rPr>
          <w:rStyle w:val="Refdenotaalpie"/>
          <w:color w:val="auto"/>
          <w:sz w:val="24"/>
          <w:szCs w:val="20"/>
        </w:rPr>
        <w:footnoteReference w:id="1"/>
      </w:r>
      <w:r w:rsidR="00BD3CA3" w:rsidRPr="00161738">
        <w:rPr>
          <w:color w:val="auto"/>
          <w:sz w:val="24"/>
          <w:szCs w:val="20"/>
        </w:rPr>
        <w:t xml:space="preserve"> en el </w:t>
      </w:r>
      <w:r w:rsidR="00DE196A" w:rsidRPr="00161738">
        <w:rPr>
          <w:color w:val="auto"/>
          <w:sz w:val="24"/>
          <w:szCs w:val="20"/>
        </w:rPr>
        <w:t>prim</w:t>
      </w:r>
      <w:r w:rsidR="00594E2A" w:rsidRPr="00161738">
        <w:rPr>
          <w:color w:val="auto"/>
          <w:sz w:val="24"/>
          <w:szCs w:val="20"/>
        </w:rPr>
        <w:t>er</w:t>
      </w:r>
      <w:r w:rsidR="00DE196A" w:rsidRPr="00161738">
        <w:rPr>
          <w:color w:val="auto"/>
          <w:sz w:val="24"/>
          <w:szCs w:val="20"/>
        </w:rPr>
        <w:t xml:space="preserve"> </w:t>
      </w:r>
      <w:r w:rsidR="00BD3CA3" w:rsidRPr="00161738">
        <w:rPr>
          <w:color w:val="auto"/>
          <w:sz w:val="24"/>
          <w:szCs w:val="20"/>
        </w:rPr>
        <w:t>semestre del año</w:t>
      </w:r>
      <w:r w:rsidR="00DE196A" w:rsidRPr="00161738">
        <w:rPr>
          <w:color w:val="auto"/>
          <w:sz w:val="24"/>
          <w:szCs w:val="20"/>
        </w:rPr>
        <w:t xml:space="preserve"> 2026,</w:t>
      </w:r>
      <w:r w:rsidR="00BD3CA3" w:rsidRPr="00161738">
        <w:rPr>
          <w:color w:val="auto"/>
          <w:sz w:val="24"/>
          <w:szCs w:val="20"/>
        </w:rPr>
        <w:t xml:space="preserve"> de la administración 2024-2027, al cual corresponden los siguientes meses:</w:t>
      </w:r>
    </w:p>
    <w:p w14:paraId="06458FE3" w14:textId="77777777" w:rsidR="00161738" w:rsidRPr="00482DD2" w:rsidRDefault="00161738" w:rsidP="00161738">
      <w:pPr>
        <w:pStyle w:val="Contenido"/>
        <w:ind w:right="536"/>
        <w:jc w:val="both"/>
        <w:rPr>
          <w:color w:val="auto"/>
        </w:rPr>
      </w:pPr>
    </w:p>
    <w:p w14:paraId="4CAA953B" w14:textId="77777777" w:rsidR="00C73014" w:rsidRPr="00CE4E49" w:rsidRDefault="00C73014" w:rsidP="0016173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Enero año 2026</w:t>
      </w:r>
      <w:r w:rsidRPr="00CE4E49">
        <w:rPr>
          <w:color w:val="auto"/>
        </w:rPr>
        <w:t>,</w:t>
      </w:r>
    </w:p>
    <w:p w14:paraId="472BDF03" w14:textId="77777777" w:rsidR="00C73014" w:rsidRPr="00CE4E49" w:rsidRDefault="00C73014" w:rsidP="0016173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Febrero</w:t>
      </w:r>
      <w:r w:rsidRPr="00CE4E49">
        <w:rPr>
          <w:color w:val="auto"/>
        </w:rPr>
        <w:t xml:space="preserve"> año 202</w:t>
      </w:r>
      <w:r>
        <w:rPr>
          <w:color w:val="auto"/>
        </w:rPr>
        <w:t>6</w:t>
      </w:r>
      <w:r w:rsidRPr="00CE4E49">
        <w:rPr>
          <w:color w:val="auto"/>
        </w:rPr>
        <w:t>,</w:t>
      </w:r>
    </w:p>
    <w:p w14:paraId="7917431D" w14:textId="77777777" w:rsidR="00C73014" w:rsidRDefault="00C73014" w:rsidP="0016173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Marzo</w:t>
      </w:r>
      <w:r w:rsidRPr="00CE4E49">
        <w:rPr>
          <w:color w:val="auto"/>
        </w:rPr>
        <w:t xml:space="preserve"> año 202</w:t>
      </w:r>
      <w:r>
        <w:rPr>
          <w:color w:val="auto"/>
        </w:rPr>
        <w:t>6</w:t>
      </w:r>
      <w:r w:rsidRPr="00CE4E49">
        <w:rPr>
          <w:color w:val="auto"/>
        </w:rPr>
        <w:t>,</w:t>
      </w:r>
    </w:p>
    <w:p w14:paraId="0C76A540" w14:textId="48F20886" w:rsidR="00C73014" w:rsidRDefault="00C73014" w:rsidP="0016173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Abril año 2026</w:t>
      </w:r>
      <w:r w:rsidR="00BB5C51">
        <w:rPr>
          <w:color w:val="auto"/>
        </w:rPr>
        <w:t>,</w:t>
      </w:r>
    </w:p>
    <w:p w14:paraId="3EAE4983" w14:textId="3F80BD7C" w:rsidR="00C73014" w:rsidRDefault="00C73014" w:rsidP="0016173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Mayo año 2026</w:t>
      </w:r>
      <w:r w:rsidR="00BB5C51">
        <w:rPr>
          <w:color w:val="auto"/>
        </w:rPr>
        <w:t>,</w:t>
      </w:r>
    </w:p>
    <w:p w14:paraId="28FB007D" w14:textId="51B8F44B" w:rsidR="00BB5C51" w:rsidRDefault="00BB5C51" w:rsidP="0016173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Junio año 2026.</w:t>
      </w:r>
    </w:p>
    <w:p w14:paraId="2FB8FD9D" w14:textId="77777777" w:rsidR="00DB4C96" w:rsidRPr="00482DD2" w:rsidRDefault="00DB4C96" w:rsidP="00DB4C96">
      <w:pPr>
        <w:pStyle w:val="Contenido"/>
        <w:spacing w:line="360" w:lineRule="auto"/>
        <w:ind w:right="536"/>
        <w:jc w:val="both"/>
        <w:rPr>
          <w:color w:val="auto"/>
        </w:rPr>
      </w:pPr>
    </w:p>
    <w:p w14:paraId="2C456836" w14:textId="3C0C4A98" w:rsidR="00BB5C51" w:rsidRDefault="005B63A8" w:rsidP="00161738">
      <w:pPr>
        <w:pStyle w:val="Contenido"/>
        <w:ind w:right="536"/>
        <w:jc w:val="both"/>
        <w:rPr>
          <w:b/>
          <w:bCs/>
          <w:color w:val="auto"/>
          <w:lang w:val="es-MX"/>
        </w:rPr>
      </w:pPr>
      <w:r w:rsidRPr="005B63A8">
        <w:rPr>
          <w:b/>
          <w:bCs/>
          <w:color w:val="auto"/>
        </w:rPr>
        <w:t xml:space="preserve">La Comisión </w:t>
      </w:r>
      <w:proofErr w:type="gramStart"/>
      <w:r w:rsidRPr="005B63A8">
        <w:rPr>
          <w:b/>
          <w:bCs/>
          <w:color w:val="auto"/>
        </w:rPr>
        <w:t>Edilicia</w:t>
      </w:r>
      <w:proofErr w:type="gramEnd"/>
      <w:r w:rsidRPr="005B63A8">
        <w:rPr>
          <w:b/>
          <w:bCs/>
          <w:color w:val="auto"/>
        </w:rPr>
        <w:t xml:space="preserve"> de Juventud y Deportes es presidida por la regidora Alma Rosalía López Valadez.</w:t>
      </w:r>
    </w:p>
    <w:p w14:paraId="602E1E3F" w14:textId="07A3F633" w:rsidR="00FC6255" w:rsidRPr="00DB0CFF" w:rsidRDefault="00161738">
      <w:pPr>
        <w:pStyle w:val="Ttulo1"/>
        <w:jc w:val="center"/>
        <w:rPr>
          <w:color w:val="auto"/>
          <w:sz w:val="48"/>
          <w:szCs w:val="28"/>
          <w:lang w:val="es-MX"/>
        </w:rPr>
      </w:pPr>
      <w:bookmarkStart w:id="2" w:name="_Toc53647112"/>
      <w:r w:rsidRPr="00DB0CFF">
        <w:rPr>
          <w:noProof/>
          <w:sz w:val="48"/>
          <w:szCs w:val="28"/>
        </w:rPr>
        <w:drawing>
          <wp:anchor distT="0" distB="0" distL="114300" distR="114300" simplePos="0" relativeHeight="251661312" behindDoc="1" locked="0" layoutInCell="1" allowOverlap="1" wp14:anchorId="6EFDAD1E" wp14:editId="1DF9F282">
            <wp:simplePos x="0" y="0"/>
            <wp:positionH relativeFrom="column">
              <wp:posOffset>-57784</wp:posOffset>
            </wp:positionH>
            <wp:positionV relativeFrom="paragraph">
              <wp:posOffset>657225</wp:posOffset>
            </wp:positionV>
            <wp:extent cx="1016000" cy="1364929"/>
            <wp:effectExtent l="0" t="0" r="0" b="6985"/>
            <wp:wrapNone/>
            <wp:docPr id="153792940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84" t="37137" r="16580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446" cy="136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3CA3" w:rsidRPr="00DB0CFF">
        <w:rPr>
          <w:color w:val="auto"/>
          <w:sz w:val="48"/>
          <w:szCs w:val="28"/>
          <w:lang w:val="es-MX"/>
        </w:rPr>
        <w:t xml:space="preserve">Integrantes de la Comisión </w:t>
      </w:r>
      <w:proofErr w:type="gramStart"/>
      <w:r w:rsidR="00BD3CA3" w:rsidRPr="00DB0CFF">
        <w:rPr>
          <w:color w:val="auto"/>
          <w:sz w:val="48"/>
          <w:szCs w:val="28"/>
          <w:lang w:val="es-MX"/>
        </w:rPr>
        <w:t>Edilicia</w:t>
      </w:r>
      <w:proofErr w:type="gramEnd"/>
      <w:r w:rsidR="00BD3CA3" w:rsidRPr="00DB0CFF">
        <w:rPr>
          <w:color w:val="auto"/>
          <w:sz w:val="48"/>
          <w:szCs w:val="28"/>
          <w:lang w:val="es-MX"/>
        </w:rPr>
        <w:t>.</w:t>
      </w:r>
      <w:bookmarkEnd w:id="2"/>
    </w:p>
    <w:p w14:paraId="3759360C" w14:textId="36A8DFF1" w:rsidR="00FC6255" w:rsidRDefault="00FC6255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0AA4B88F" w14:textId="77777777" w:rsidR="00F84DD5" w:rsidRPr="00161738" w:rsidRDefault="00F84DD5">
      <w:pPr>
        <w:pStyle w:val="Contenido"/>
        <w:jc w:val="center"/>
        <w:rPr>
          <w:b/>
          <w:color w:val="auto"/>
          <w:sz w:val="24"/>
          <w:szCs w:val="24"/>
        </w:rPr>
      </w:pPr>
      <w:r w:rsidRPr="00161738">
        <w:rPr>
          <w:b/>
          <w:color w:val="auto"/>
          <w:sz w:val="24"/>
          <w:szCs w:val="24"/>
        </w:rPr>
        <w:t xml:space="preserve">ALMA ROSALÍA LÓPEZ VALADEZ </w:t>
      </w:r>
    </w:p>
    <w:p w14:paraId="3AFD68C0" w14:textId="1DC8AF78" w:rsidR="001D42D9" w:rsidRPr="00161738" w:rsidRDefault="009C3234">
      <w:pPr>
        <w:pStyle w:val="Contenido"/>
        <w:jc w:val="center"/>
        <w:rPr>
          <w:bCs/>
          <w:color w:val="auto"/>
          <w:sz w:val="24"/>
          <w:szCs w:val="24"/>
          <w:lang w:val="es-MX"/>
        </w:rPr>
      </w:pPr>
      <w:r w:rsidRPr="00161738">
        <w:rPr>
          <w:bCs/>
          <w:color w:val="auto"/>
          <w:sz w:val="24"/>
          <w:szCs w:val="24"/>
        </w:rPr>
        <w:t xml:space="preserve">Regidora presidenta de la Comisión </w:t>
      </w:r>
    </w:p>
    <w:p w14:paraId="75AE5D64" w14:textId="7C1BA85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528FA84F" w:rsidR="00EF5AC9" w:rsidRDefault="00EF5AC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72D11EEC" w14:textId="58439926" w:rsidR="00161738" w:rsidRDefault="00161738">
      <w:pPr>
        <w:pStyle w:val="Contenido"/>
        <w:jc w:val="center"/>
        <w:rPr>
          <w:b/>
          <w:color w:val="auto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278DD69" wp14:editId="6C373BB1">
            <wp:simplePos x="0" y="0"/>
            <wp:positionH relativeFrom="column">
              <wp:posOffset>-57785</wp:posOffset>
            </wp:positionH>
            <wp:positionV relativeFrom="paragraph">
              <wp:posOffset>159385</wp:posOffset>
            </wp:positionV>
            <wp:extent cx="1032271" cy="1463040"/>
            <wp:effectExtent l="0" t="0" r="0" b="3810"/>
            <wp:wrapNone/>
            <wp:docPr id="172097677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61" t="35406" r="15022" b="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271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AE24FB" w14:textId="345C4B93" w:rsidR="00161738" w:rsidRDefault="00161738">
      <w:pPr>
        <w:pStyle w:val="Contenido"/>
        <w:jc w:val="center"/>
        <w:rPr>
          <w:b/>
          <w:color w:val="auto"/>
          <w:sz w:val="24"/>
          <w:szCs w:val="24"/>
        </w:rPr>
      </w:pPr>
    </w:p>
    <w:p w14:paraId="57035840" w14:textId="557AF854" w:rsidR="00F84DD5" w:rsidRPr="00161738" w:rsidRDefault="00F84DD5">
      <w:pPr>
        <w:pStyle w:val="Contenido"/>
        <w:jc w:val="center"/>
        <w:rPr>
          <w:b/>
          <w:color w:val="auto"/>
          <w:sz w:val="24"/>
          <w:szCs w:val="24"/>
        </w:rPr>
      </w:pPr>
      <w:r w:rsidRPr="00161738">
        <w:rPr>
          <w:b/>
          <w:color w:val="auto"/>
          <w:sz w:val="24"/>
          <w:szCs w:val="24"/>
        </w:rPr>
        <w:t>ÁNGEL BERNARDO SILAHUA</w:t>
      </w:r>
    </w:p>
    <w:p w14:paraId="2F56615A" w14:textId="14590833" w:rsidR="001D42D9" w:rsidRPr="00161738" w:rsidRDefault="001D42D9">
      <w:pPr>
        <w:pStyle w:val="Contenido"/>
        <w:jc w:val="center"/>
        <w:rPr>
          <w:color w:val="auto"/>
          <w:sz w:val="24"/>
          <w:szCs w:val="24"/>
          <w:lang w:val="es-MX"/>
        </w:rPr>
      </w:pPr>
      <w:r w:rsidRPr="00161738">
        <w:rPr>
          <w:color w:val="auto"/>
          <w:sz w:val="24"/>
          <w:szCs w:val="24"/>
          <w:lang w:val="es-MX"/>
        </w:rPr>
        <w:t xml:space="preserve">Regidor Integrante de la Comisión </w:t>
      </w:r>
      <w:r w:rsidR="009C3234" w:rsidRPr="00161738">
        <w:rPr>
          <w:color w:val="auto"/>
          <w:sz w:val="24"/>
          <w:szCs w:val="24"/>
          <w:lang w:val="es-MX"/>
        </w:rPr>
        <w:t>edilicia</w:t>
      </w:r>
    </w:p>
    <w:p w14:paraId="10010CB3" w14:textId="4AB336A1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73D935E8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47E5F025" w14:textId="6148C636" w:rsidR="00161738" w:rsidRDefault="00161738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732449D0" w14:textId="13ED63FC" w:rsidR="00161738" w:rsidRDefault="00E6744F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1583B769" wp14:editId="4F2218C1">
            <wp:simplePos x="0" y="0"/>
            <wp:positionH relativeFrom="column">
              <wp:posOffset>-57785</wp:posOffset>
            </wp:positionH>
            <wp:positionV relativeFrom="paragraph">
              <wp:posOffset>30480</wp:posOffset>
            </wp:positionV>
            <wp:extent cx="1031875" cy="1366520"/>
            <wp:effectExtent l="0" t="0" r="0" b="5080"/>
            <wp:wrapNone/>
            <wp:docPr id="185943581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73" t="34024" r="14924" b="1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019" cy="136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1C73D0" w14:textId="4667498D" w:rsidR="00161738" w:rsidRDefault="00161738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3BB907DD" w14:textId="7448478A" w:rsidR="00161738" w:rsidRDefault="00161738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7903A76B" w14:textId="77777777" w:rsidR="009C3234" w:rsidRPr="00161738" w:rsidRDefault="009C3234">
      <w:pPr>
        <w:pStyle w:val="Contenido"/>
        <w:jc w:val="center"/>
        <w:rPr>
          <w:b/>
          <w:color w:val="auto"/>
          <w:sz w:val="24"/>
          <w:szCs w:val="24"/>
        </w:rPr>
      </w:pPr>
      <w:r w:rsidRPr="00161738">
        <w:rPr>
          <w:b/>
          <w:color w:val="auto"/>
          <w:sz w:val="24"/>
          <w:szCs w:val="24"/>
        </w:rPr>
        <w:t>MARAYM YOTZABEL GONZÁLEZ ÁLVAREZ</w:t>
      </w:r>
    </w:p>
    <w:p w14:paraId="1A33F0B9" w14:textId="2198ABCD" w:rsidR="001D42D9" w:rsidRPr="00161738" w:rsidRDefault="001D42D9">
      <w:pPr>
        <w:pStyle w:val="Contenido"/>
        <w:jc w:val="center"/>
        <w:rPr>
          <w:color w:val="auto"/>
          <w:sz w:val="24"/>
          <w:szCs w:val="24"/>
          <w:lang w:val="es-MX"/>
        </w:rPr>
      </w:pPr>
      <w:r w:rsidRPr="00161738">
        <w:rPr>
          <w:color w:val="auto"/>
          <w:sz w:val="24"/>
          <w:szCs w:val="24"/>
          <w:lang w:val="es-MX"/>
        </w:rPr>
        <w:t>Regidora Integrante de la Comisión</w:t>
      </w:r>
    </w:p>
    <w:p w14:paraId="0744B0DB" w14:textId="77777777" w:rsidR="00E6744F" w:rsidRDefault="00E6744F" w:rsidP="00BB5C51">
      <w:pPr>
        <w:pStyle w:val="Ttulo1"/>
        <w:ind w:right="536"/>
        <w:rPr>
          <w:color w:val="auto"/>
        </w:rPr>
      </w:pPr>
      <w:bookmarkStart w:id="3" w:name="_Toc53647114"/>
    </w:p>
    <w:p w14:paraId="3340795C" w14:textId="576CE2C6" w:rsidR="00FC6255" w:rsidRPr="00482DD2" w:rsidRDefault="00BD3CA3" w:rsidP="00BB5C51">
      <w:pPr>
        <w:pStyle w:val="Ttulo1"/>
        <w:ind w:right="536"/>
        <w:rPr>
          <w:color w:val="auto"/>
        </w:rPr>
      </w:pPr>
      <w:r w:rsidRPr="00482DD2">
        <w:rPr>
          <w:color w:val="auto"/>
        </w:rPr>
        <w:t>Resultados.</w:t>
      </w:r>
      <w:bookmarkEnd w:id="3"/>
    </w:p>
    <w:p w14:paraId="4B7C7CC3" w14:textId="3A49FE33" w:rsidR="00FC6255" w:rsidRDefault="00386568" w:rsidP="009E5A8F">
      <w:pPr>
        <w:pStyle w:val="Contenido"/>
        <w:spacing w:line="360" w:lineRule="auto"/>
        <w:ind w:right="536"/>
        <w:jc w:val="both"/>
        <w:rPr>
          <w:bCs/>
          <w:color w:val="auto"/>
          <w:sz w:val="24"/>
          <w:szCs w:val="20"/>
          <w:lang w:bidi="es-ES"/>
        </w:rPr>
      </w:pPr>
      <w:r w:rsidRPr="00E6744F">
        <w:rPr>
          <w:bCs/>
          <w:color w:val="auto"/>
          <w:sz w:val="24"/>
          <w:szCs w:val="20"/>
          <w:lang w:bidi="es-ES"/>
        </w:rPr>
        <w:t xml:space="preserve">En el primer semestre del año 2026, correspondiente a la administración municipal 2024-2027, las actividades principales de la Comisión </w:t>
      </w:r>
      <w:proofErr w:type="gramStart"/>
      <w:r w:rsidRPr="00E6744F">
        <w:rPr>
          <w:bCs/>
          <w:color w:val="auto"/>
          <w:sz w:val="24"/>
          <w:szCs w:val="20"/>
          <w:lang w:bidi="es-ES"/>
        </w:rPr>
        <w:t>Edilicia</w:t>
      </w:r>
      <w:proofErr w:type="gramEnd"/>
      <w:r w:rsidRPr="00E6744F">
        <w:rPr>
          <w:bCs/>
          <w:color w:val="auto"/>
          <w:sz w:val="24"/>
          <w:szCs w:val="20"/>
          <w:lang w:bidi="es-ES"/>
        </w:rPr>
        <w:t xml:space="preserve"> de Juventud y Deportes del Ayuntamiento de Ixtlahuacán de los Membrillos fueron las siguientes:</w:t>
      </w:r>
    </w:p>
    <w:p w14:paraId="2B8AE098" w14:textId="77777777" w:rsidR="00E6744F" w:rsidRPr="00E6744F" w:rsidRDefault="00E6744F" w:rsidP="009E5A8F">
      <w:pPr>
        <w:pStyle w:val="Contenido"/>
        <w:spacing w:line="360" w:lineRule="auto"/>
        <w:ind w:right="536"/>
        <w:jc w:val="both"/>
        <w:rPr>
          <w:bCs/>
          <w:color w:val="auto"/>
          <w:sz w:val="24"/>
          <w:szCs w:val="20"/>
          <w:lang w:bidi="es-ES"/>
        </w:rPr>
      </w:pPr>
    </w:p>
    <w:p w14:paraId="01CB237A" w14:textId="77777777" w:rsidR="00FC6255" w:rsidRPr="00E6744F" w:rsidRDefault="00BD3CA3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sz w:val="24"/>
          <w:szCs w:val="20"/>
          <w:lang w:bidi="es-ES"/>
        </w:rPr>
      </w:pPr>
      <w:r w:rsidRPr="00E6744F">
        <w:rPr>
          <w:color w:val="auto"/>
          <w:sz w:val="24"/>
          <w:szCs w:val="20"/>
          <w:lang w:bidi="es-ES"/>
        </w:rPr>
        <w:t>Sesiones de la comisión edilicia.</w:t>
      </w:r>
    </w:p>
    <w:p w14:paraId="691CC29B" w14:textId="77777777" w:rsidR="00FC6255" w:rsidRPr="00E6744F" w:rsidRDefault="00BD3CA3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sz w:val="24"/>
          <w:szCs w:val="20"/>
          <w:lang w:bidi="es-ES"/>
        </w:rPr>
      </w:pPr>
      <w:r w:rsidRPr="00E6744F">
        <w:rPr>
          <w:color w:val="auto"/>
          <w:sz w:val="24"/>
          <w:szCs w:val="20"/>
          <w:lang w:bidi="es-ES"/>
        </w:rPr>
        <w:t>Discusión y análisis de asuntos inherentes a la comisión edilicia.</w:t>
      </w:r>
    </w:p>
    <w:p w14:paraId="0F629280" w14:textId="77777777" w:rsidR="00FC6255" w:rsidRPr="00E6744F" w:rsidRDefault="00BD3CA3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sz w:val="24"/>
          <w:szCs w:val="20"/>
          <w:lang w:bidi="es-ES"/>
        </w:rPr>
      </w:pPr>
      <w:r w:rsidRPr="00E6744F">
        <w:rPr>
          <w:color w:val="auto"/>
          <w:sz w:val="24"/>
          <w:szCs w:val="20"/>
          <w:lang w:bidi="es-ES"/>
        </w:rPr>
        <w:t>Análisis de asuntos competencia de la comisión edilicia.</w:t>
      </w:r>
    </w:p>
    <w:p w14:paraId="4E9F7DAF" w14:textId="109E557F" w:rsidR="00FC6255" w:rsidRPr="00E6744F" w:rsidRDefault="00386568" w:rsidP="009E5A8F">
      <w:pPr>
        <w:pStyle w:val="Contenido"/>
        <w:ind w:right="536"/>
        <w:jc w:val="both"/>
        <w:rPr>
          <w:bCs/>
          <w:color w:val="auto"/>
          <w:sz w:val="24"/>
          <w:szCs w:val="20"/>
          <w:lang w:bidi="es-ES"/>
        </w:rPr>
      </w:pPr>
      <w:r w:rsidRPr="00E6744F">
        <w:rPr>
          <w:bCs/>
          <w:color w:val="auto"/>
          <w:sz w:val="24"/>
          <w:szCs w:val="20"/>
          <w:lang w:bidi="es-ES"/>
        </w:rPr>
        <w:t xml:space="preserve">A continuación, se detallan los asuntos más relevantes atendidos por la Comisión </w:t>
      </w:r>
      <w:proofErr w:type="gramStart"/>
      <w:r w:rsidRPr="00E6744F">
        <w:rPr>
          <w:bCs/>
          <w:color w:val="auto"/>
          <w:sz w:val="24"/>
          <w:szCs w:val="20"/>
          <w:lang w:bidi="es-ES"/>
        </w:rPr>
        <w:t>Edilicia</w:t>
      </w:r>
      <w:proofErr w:type="gramEnd"/>
      <w:r w:rsidRPr="00E6744F">
        <w:rPr>
          <w:bCs/>
          <w:color w:val="auto"/>
          <w:sz w:val="24"/>
          <w:szCs w:val="20"/>
          <w:lang w:bidi="es-ES"/>
        </w:rPr>
        <w:t xml:space="preserve"> de Juventud y Deportes del Ayuntamiento de Ixtlahuacán de los Membrillos, correspondientes al periodo de enero a junio, así como el hipervínculo institucional en el que pueden consultarse, según corresponda, las convocatorias, actas y oficios justificantes publicados durante dicho periodo.</w:t>
      </w:r>
    </w:p>
    <w:p w14:paraId="57A5815B" w14:textId="77777777" w:rsidR="00FC6255" w:rsidRPr="00482DD2" w:rsidRDefault="00BD3CA3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8E69C4" w14:paraId="2B350D98" w14:textId="77777777">
        <w:tc>
          <w:tcPr>
            <w:tcW w:w="562" w:type="dxa"/>
          </w:tcPr>
          <w:p w14:paraId="036077A6" w14:textId="77777777" w:rsidR="00FC6255" w:rsidRPr="008E69C4" w:rsidRDefault="00FC6255" w:rsidP="008200D2"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DACAE3" w14:textId="379911FB" w:rsidR="00FC6255" w:rsidRPr="008E69C4" w:rsidRDefault="008200D2" w:rsidP="008200D2"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 w:rsidRPr="008200D2">
              <w:rPr>
                <w:bCs/>
                <w:color w:val="auto"/>
                <w:sz w:val="24"/>
                <w:szCs w:val="24"/>
              </w:rPr>
              <w:t>Periodo reportado</w:t>
            </w:r>
          </w:p>
        </w:tc>
        <w:tc>
          <w:tcPr>
            <w:tcW w:w="5289" w:type="dxa"/>
          </w:tcPr>
          <w:p w14:paraId="32A6270E" w14:textId="4950EFA4" w:rsidR="00FC6255" w:rsidRPr="008E69C4" w:rsidRDefault="008200D2" w:rsidP="008200D2"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 w:rsidRPr="008200D2">
              <w:rPr>
                <w:bCs/>
                <w:color w:val="auto"/>
                <w:sz w:val="24"/>
                <w:szCs w:val="24"/>
              </w:rPr>
              <w:t>Medio de consulta</w:t>
            </w:r>
          </w:p>
        </w:tc>
      </w:tr>
      <w:tr w:rsidR="00482DD2" w:rsidRPr="008E69C4" w14:paraId="0CE4B1C0" w14:textId="77777777">
        <w:tc>
          <w:tcPr>
            <w:tcW w:w="562" w:type="dxa"/>
          </w:tcPr>
          <w:p w14:paraId="2D573AF7" w14:textId="77777777" w:rsidR="00FC6255" w:rsidRPr="008E69C4" w:rsidRDefault="00BD3CA3">
            <w:pPr>
              <w:rPr>
                <w:b w:val="0"/>
                <w:bCs/>
                <w:color w:val="auto"/>
                <w:sz w:val="24"/>
                <w:szCs w:val="24"/>
              </w:rPr>
            </w:pPr>
            <w:r w:rsidRPr="008E69C4">
              <w:rPr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067DD8CC" w14:textId="3E68746E" w:rsidR="00FC6255" w:rsidRPr="008E69C4" w:rsidRDefault="006E4780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8E69C4">
              <w:rPr>
                <w:b w:val="0"/>
                <w:bCs/>
                <w:color w:val="auto"/>
                <w:sz w:val="24"/>
                <w:szCs w:val="24"/>
                <w:lang w:val="es-MX"/>
              </w:rPr>
              <w:t>Enero</w:t>
            </w:r>
            <w:r w:rsidR="00DB4C96" w:rsidRPr="008E69C4">
              <w:rPr>
                <w:b w:val="0"/>
                <w:bCs/>
                <w:color w:val="auto"/>
                <w:sz w:val="24"/>
                <w:szCs w:val="24"/>
                <w:lang w:val="es-MX"/>
              </w:rPr>
              <w:t xml:space="preserve"> </w:t>
            </w:r>
          </w:p>
        </w:tc>
        <w:tc>
          <w:tcPr>
            <w:tcW w:w="5289" w:type="dxa"/>
          </w:tcPr>
          <w:p w14:paraId="24F2AD07" w14:textId="5CCEC8F6" w:rsidR="00FC6255" w:rsidRPr="008E69C4" w:rsidRDefault="008E69C4">
            <w:pPr>
              <w:rPr>
                <w:b w:val="0"/>
                <w:bCs/>
                <w:color w:val="auto"/>
                <w:sz w:val="24"/>
                <w:szCs w:val="24"/>
              </w:rPr>
            </w:pPr>
            <w:hyperlink r:id="rId14" w:history="1">
              <w:r w:rsidRPr="008E69C4">
                <w:rPr>
                  <w:rStyle w:val="Hipervnculo"/>
                  <w:sz w:val="24"/>
                  <w:szCs w:val="24"/>
                </w:rPr>
                <w:t>https://utei.imembrillos.gob.mx/8_VI_j.html</w:t>
              </w:r>
            </w:hyperlink>
            <w:r w:rsidRPr="008E69C4">
              <w:rPr>
                <w:sz w:val="24"/>
                <w:szCs w:val="24"/>
              </w:rPr>
              <w:t xml:space="preserve"> </w:t>
            </w:r>
          </w:p>
        </w:tc>
      </w:tr>
      <w:tr w:rsidR="008200D2" w:rsidRPr="008E69C4" w14:paraId="6B0DD9D2" w14:textId="77777777">
        <w:tc>
          <w:tcPr>
            <w:tcW w:w="562" w:type="dxa"/>
          </w:tcPr>
          <w:p w14:paraId="1E8AD4E7" w14:textId="0D6A4F71" w:rsidR="008200D2" w:rsidRPr="008E69C4" w:rsidRDefault="008200D2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4F166773" w14:textId="493EBAE6" w:rsidR="008200D2" w:rsidRPr="008E69C4" w:rsidRDefault="008200D2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Febrero</w:t>
            </w:r>
          </w:p>
        </w:tc>
        <w:tc>
          <w:tcPr>
            <w:tcW w:w="5289" w:type="dxa"/>
          </w:tcPr>
          <w:p w14:paraId="298B9633" w14:textId="171D0FD7" w:rsidR="008200D2" w:rsidRDefault="008200D2">
            <w:hyperlink r:id="rId15" w:history="1">
              <w:r w:rsidRPr="008E69C4">
                <w:rPr>
                  <w:rStyle w:val="Hipervnculo"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8200D2" w:rsidRPr="008E69C4" w14:paraId="3393D7F4" w14:textId="77777777">
        <w:tc>
          <w:tcPr>
            <w:tcW w:w="562" w:type="dxa"/>
          </w:tcPr>
          <w:p w14:paraId="5A109BD1" w14:textId="49D08A5A" w:rsidR="008200D2" w:rsidRDefault="008200D2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4A367E10" w14:textId="40B9DD5E" w:rsidR="008200D2" w:rsidRDefault="008200D2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Marzo</w:t>
            </w:r>
          </w:p>
        </w:tc>
        <w:tc>
          <w:tcPr>
            <w:tcW w:w="5289" w:type="dxa"/>
          </w:tcPr>
          <w:p w14:paraId="278EFD30" w14:textId="50F55810" w:rsidR="008200D2" w:rsidRDefault="008200D2">
            <w:hyperlink r:id="rId16" w:history="1">
              <w:r w:rsidRPr="008E69C4">
                <w:rPr>
                  <w:rStyle w:val="Hipervnculo"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8200D2" w:rsidRPr="008E69C4" w14:paraId="453BA8D6" w14:textId="77777777">
        <w:tc>
          <w:tcPr>
            <w:tcW w:w="562" w:type="dxa"/>
          </w:tcPr>
          <w:p w14:paraId="463107FB" w14:textId="1CC905F2" w:rsidR="008200D2" w:rsidRDefault="008200D2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620C0804" w14:textId="326727EE" w:rsidR="008200D2" w:rsidRDefault="008200D2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Abril</w:t>
            </w:r>
          </w:p>
        </w:tc>
        <w:tc>
          <w:tcPr>
            <w:tcW w:w="5289" w:type="dxa"/>
          </w:tcPr>
          <w:p w14:paraId="029C6782" w14:textId="3A73A6FC" w:rsidR="008200D2" w:rsidRDefault="008200D2">
            <w:hyperlink r:id="rId17" w:history="1">
              <w:r w:rsidRPr="008E69C4">
                <w:rPr>
                  <w:rStyle w:val="Hipervnculo"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8200D2" w:rsidRPr="008E69C4" w14:paraId="3CBE8582" w14:textId="77777777">
        <w:tc>
          <w:tcPr>
            <w:tcW w:w="562" w:type="dxa"/>
          </w:tcPr>
          <w:p w14:paraId="4CB11C9B" w14:textId="74149E92" w:rsidR="008200D2" w:rsidRDefault="008200D2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41A340F9" w14:textId="5C596C75" w:rsidR="008200D2" w:rsidRDefault="008200D2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Mayo</w:t>
            </w:r>
          </w:p>
        </w:tc>
        <w:tc>
          <w:tcPr>
            <w:tcW w:w="5289" w:type="dxa"/>
          </w:tcPr>
          <w:p w14:paraId="2F00620E" w14:textId="6DA2AC80" w:rsidR="008200D2" w:rsidRDefault="008200D2">
            <w:hyperlink r:id="rId18" w:history="1">
              <w:r w:rsidRPr="008E69C4">
                <w:rPr>
                  <w:rStyle w:val="Hipervnculo"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8200D2" w:rsidRPr="008E69C4" w14:paraId="7E1D3FFE" w14:textId="77777777">
        <w:tc>
          <w:tcPr>
            <w:tcW w:w="562" w:type="dxa"/>
          </w:tcPr>
          <w:p w14:paraId="19D2672D" w14:textId="432D01B6" w:rsidR="008200D2" w:rsidRDefault="008200D2">
            <w:pPr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b w:val="0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37CCE1FF" w14:textId="1CDE4F60" w:rsidR="008200D2" w:rsidRDefault="008200D2">
            <w:pPr>
              <w:rPr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b w:val="0"/>
                <w:bCs/>
                <w:color w:val="auto"/>
                <w:sz w:val="24"/>
                <w:szCs w:val="24"/>
                <w:lang w:val="es-MX"/>
              </w:rPr>
              <w:t>Junio</w:t>
            </w:r>
          </w:p>
        </w:tc>
        <w:tc>
          <w:tcPr>
            <w:tcW w:w="5289" w:type="dxa"/>
          </w:tcPr>
          <w:p w14:paraId="4A06B367" w14:textId="1797D185" w:rsidR="008200D2" w:rsidRDefault="008200D2">
            <w:hyperlink r:id="rId19" w:history="1">
              <w:r w:rsidRPr="008E69C4">
                <w:rPr>
                  <w:rStyle w:val="Hipervnculo"/>
                  <w:sz w:val="24"/>
                  <w:szCs w:val="24"/>
                </w:rPr>
                <w:t>https://utei.imembrillos.gob.mx/8_VI_j.html</w:t>
              </w:r>
            </w:hyperlink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4489F890" w:rsidR="00FC6255" w:rsidRPr="00D52ACE" w:rsidRDefault="00BD3CA3">
      <w:pPr>
        <w:rPr>
          <w:b w:val="0"/>
          <w:bCs/>
          <w:color w:val="auto"/>
          <w:sz w:val="24"/>
          <w:szCs w:val="24"/>
        </w:rPr>
      </w:pPr>
      <w:r w:rsidRPr="00D52ACE">
        <w:rPr>
          <w:b w:val="0"/>
          <w:bCs/>
          <w:color w:val="auto"/>
          <w:sz w:val="24"/>
          <w:szCs w:val="24"/>
        </w:rPr>
        <w:t>Sin más por momento.</w:t>
      </w:r>
    </w:p>
    <w:p w14:paraId="0CD5FFBD" w14:textId="3729EB33" w:rsidR="00FC6255" w:rsidRPr="00D52ACE" w:rsidRDefault="00FC6255">
      <w:pPr>
        <w:rPr>
          <w:b w:val="0"/>
          <w:bCs/>
          <w:color w:val="auto"/>
          <w:sz w:val="24"/>
          <w:szCs w:val="24"/>
        </w:rPr>
      </w:pPr>
    </w:p>
    <w:p w14:paraId="6C1960BF" w14:textId="203CC963" w:rsidR="008935EB" w:rsidRPr="00D52ACE" w:rsidRDefault="008935EB" w:rsidP="008935EB">
      <w:pPr>
        <w:jc w:val="center"/>
        <w:rPr>
          <w:b w:val="0"/>
          <w:bCs/>
          <w:color w:val="auto"/>
          <w:sz w:val="24"/>
          <w:szCs w:val="24"/>
        </w:rPr>
      </w:pPr>
      <w:r w:rsidRPr="00D52ACE">
        <w:rPr>
          <w:b w:val="0"/>
          <w:bCs/>
          <w:color w:val="auto"/>
          <w:sz w:val="24"/>
          <w:szCs w:val="24"/>
        </w:rPr>
        <w:t>Atentamente</w:t>
      </w:r>
    </w:p>
    <w:p w14:paraId="31CCD423" w14:textId="77777777" w:rsidR="008935EB" w:rsidRPr="00D52ACE" w:rsidRDefault="008935EB" w:rsidP="008935EB">
      <w:pPr>
        <w:jc w:val="center"/>
        <w:rPr>
          <w:b w:val="0"/>
          <w:bCs/>
          <w:color w:val="auto"/>
          <w:sz w:val="24"/>
          <w:szCs w:val="24"/>
        </w:rPr>
      </w:pPr>
    </w:p>
    <w:p w14:paraId="62B41515" w14:textId="77777777" w:rsidR="008935EB" w:rsidRPr="00D52ACE" w:rsidRDefault="008935EB">
      <w:pPr>
        <w:rPr>
          <w:b w:val="0"/>
          <w:bCs/>
          <w:color w:val="auto"/>
          <w:sz w:val="24"/>
          <w:szCs w:val="24"/>
        </w:rPr>
      </w:pPr>
    </w:p>
    <w:p w14:paraId="7F8B1E7A" w14:textId="15C3878D" w:rsidR="00FC6255" w:rsidRPr="00D52ACE" w:rsidRDefault="00E6191B" w:rsidP="00E6191B">
      <w:pPr>
        <w:pStyle w:val="Sinespaciado"/>
        <w:jc w:val="center"/>
        <w:rPr>
          <w:b/>
          <w:bCs/>
          <w:sz w:val="24"/>
          <w:szCs w:val="24"/>
        </w:rPr>
      </w:pPr>
      <w:r w:rsidRPr="00D52ACE">
        <w:rPr>
          <w:b/>
          <w:bCs/>
          <w:sz w:val="24"/>
          <w:szCs w:val="24"/>
          <w:lang w:val="es-ES"/>
        </w:rPr>
        <w:t>ALMA ROSALÍA LÓPEZ VALADEZ</w:t>
      </w:r>
      <w:r w:rsidRPr="00D52ACE">
        <w:rPr>
          <w:b/>
          <w:bCs/>
          <w:sz w:val="24"/>
          <w:szCs w:val="24"/>
          <w:lang w:val="es-ES"/>
        </w:rPr>
        <w:br/>
        <w:t>REGIDORA PRESIDENTA DE LA COMISIÓN EDILICIA DE JUVENTUD Y DEPORTES</w:t>
      </w:r>
    </w:p>
    <w:sectPr w:rsidR="00FC6255" w:rsidRPr="00D52ACE" w:rsidSect="008200D2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04DBF" w14:textId="77777777" w:rsidR="004D7250" w:rsidRDefault="004D7250">
      <w:pPr>
        <w:spacing w:line="240" w:lineRule="auto"/>
      </w:pPr>
      <w:r>
        <w:separator/>
      </w:r>
    </w:p>
  </w:endnote>
  <w:endnote w:type="continuationSeparator" w:id="0">
    <w:p w14:paraId="23B96817" w14:textId="77777777" w:rsidR="004D7250" w:rsidRDefault="004D72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A6D9A" w14:textId="77777777" w:rsidR="004D7250" w:rsidRDefault="004D7250">
      <w:r>
        <w:separator/>
      </w:r>
    </w:p>
  </w:footnote>
  <w:footnote w:type="continuationSeparator" w:id="0">
    <w:p w14:paraId="51C12DB1" w14:textId="77777777" w:rsidR="004D7250" w:rsidRDefault="004D7250">
      <w:r>
        <w:continuationSeparator/>
      </w:r>
    </w:p>
  </w:footnote>
  <w:footnote w:id="1">
    <w:p w14:paraId="094BED0C" w14:textId="77777777" w:rsidR="00FC6255" w:rsidRDefault="00BD3CA3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4B1"/>
    <w:rsid w:val="00070B9F"/>
    <w:rsid w:val="0010798C"/>
    <w:rsid w:val="00161738"/>
    <w:rsid w:val="001B02CF"/>
    <w:rsid w:val="001B5F88"/>
    <w:rsid w:val="001D42D9"/>
    <w:rsid w:val="0023788B"/>
    <w:rsid w:val="00320B4C"/>
    <w:rsid w:val="00365EE4"/>
    <w:rsid w:val="003815E6"/>
    <w:rsid w:val="00386568"/>
    <w:rsid w:val="003A07E4"/>
    <w:rsid w:val="00425BE1"/>
    <w:rsid w:val="00433583"/>
    <w:rsid w:val="00482DD2"/>
    <w:rsid w:val="004D7250"/>
    <w:rsid w:val="00551392"/>
    <w:rsid w:val="00594E2A"/>
    <w:rsid w:val="005B63A8"/>
    <w:rsid w:val="005D09E5"/>
    <w:rsid w:val="005F611B"/>
    <w:rsid w:val="006068A8"/>
    <w:rsid w:val="0061396A"/>
    <w:rsid w:val="00687F76"/>
    <w:rsid w:val="006E4780"/>
    <w:rsid w:val="007273DD"/>
    <w:rsid w:val="00754C14"/>
    <w:rsid w:val="007E1F02"/>
    <w:rsid w:val="008200D2"/>
    <w:rsid w:val="008364DF"/>
    <w:rsid w:val="00836DDC"/>
    <w:rsid w:val="008935EB"/>
    <w:rsid w:val="008B39B3"/>
    <w:rsid w:val="008C3DF5"/>
    <w:rsid w:val="008E69C4"/>
    <w:rsid w:val="00924A57"/>
    <w:rsid w:val="009306E2"/>
    <w:rsid w:val="00951CD3"/>
    <w:rsid w:val="009575CC"/>
    <w:rsid w:val="00965CEF"/>
    <w:rsid w:val="0097784E"/>
    <w:rsid w:val="009C3234"/>
    <w:rsid w:val="009E5A8F"/>
    <w:rsid w:val="00A222E3"/>
    <w:rsid w:val="00A839CB"/>
    <w:rsid w:val="00AD0D11"/>
    <w:rsid w:val="00B439C0"/>
    <w:rsid w:val="00B52FD7"/>
    <w:rsid w:val="00B67B97"/>
    <w:rsid w:val="00BB0555"/>
    <w:rsid w:val="00BB5C51"/>
    <w:rsid w:val="00BD3CA3"/>
    <w:rsid w:val="00BF7183"/>
    <w:rsid w:val="00C45482"/>
    <w:rsid w:val="00C73014"/>
    <w:rsid w:val="00D52ACE"/>
    <w:rsid w:val="00D91622"/>
    <w:rsid w:val="00D91EA8"/>
    <w:rsid w:val="00DB0CFF"/>
    <w:rsid w:val="00DB4C96"/>
    <w:rsid w:val="00DE196A"/>
    <w:rsid w:val="00E03717"/>
    <w:rsid w:val="00E408FF"/>
    <w:rsid w:val="00E6191B"/>
    <w:rsid w:val="00E6476D"/>
    <w:rsid w:val="00E6744F"/>
    <w:rsid w:val="00E97500"/>
    <w:rsid w:val="00EB5814"/>
    <w:rsid w:val="00ED7FAF"/>
    <w:rsid w:val="00EF5AC9"/>
    <w:rsid w:val="00F3684F"/>
    <w:rsid w:val="00F76E66"/>
    <w:rsid w:val="00F84DD5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10798C"/>
    <w:rsid w:val="001B5F88"/>
    <w:rsid w:val="00255B5A"/>
    <w:rsid w:val="002A5424"/>
    <w:rsid w:val="002B0ECB"/>
    <w:rsid w:val="00365EE4"/>
    <w:rsid w:val="003A692F"/>
    <w:rsid w:val="007E1F02"/>
    <w:rsid w:val="00817938"/>
    <w:rsid w:val="009267E0"/>
    <w:rsid w:val="00965CEF"/>
    <w:rsid w:val="00A07F9F"/>
    <w:rsid w:val="00A56F2B"/>
    <w:rsid w:val="00A839CB"/>
    <w:rsid w:val="00AD004A"/>
    <w:rsid w:val="00B01A2D"/>
    <w:rsid w:val="00B52FD7"/>
    <w:rsid w:val="00EB5814"/>
    <w:rsid w:val="00F1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421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JUVENTUD Y DEPORTES</dc:subject>
  <dc:creator>Cesar</dc:creator>
  <cp:lastModifiedBy>Monica Hernandez Ochoa</cp:lastModifiedBy>
  <cp:revision>20</cp:revision>
  <cp:lastPrinted>2025-06-07T06:49:00Z</cp:lastPrinted>
  <dcterms:created xsi:type="dcterms:W3CDTF">2026-06-22T19:47:00Z</dcterms:created>
  <dcterms:modified xsi:type="dcterms:W3CDTF">2026-06-30T17:52:00Z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