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547" w:rsidRDefault="00EB0547" w:rsidP="00EB0547">
      <w:bookmarkStart w:id="0" w:name="_GoBack"/>
      <w:bookmarkEnd w:id="0"/>
    </w:p>
    <w:p w:rsidR="00315A75" w:rsidRDefault="00315A75" w:rsidP="00EB0547"/>
    <w:p w:rsidR="00315A75" w:rsidRDefault="00315A75" w:rsidP="00EB0547"/>
    <w:p w:rsidR="00315A75" w:rsidRDefault="00315A75" w:rsidP="00EB0547"/>
    <w:p w:rsidR="00315A75" w:rsidRDefault="00315A75" w:rsidP="00EB0547"/>
    <w:p w:rsidR="00315A75" w:rsidRDefault="00315A75" w:rsidP="00EB0547"/>
    <w:p w:rsidR="00EB0547" w:rsidRDefault="00EB0547" w:rsidP="00EB0547">
      <w:pPr>
        <w:jc w:val="right"/>
        <w:rPr>
          <w:rFonts w:ascii="Arial" w:hAnsi="Arial" w:cs="Arial"/>
          <w:sz w:val="22"/>
          <w:szCs w:val="22"/>
        </w:rPr>
      </w:pPr>
      <w:r w:rsidRPr="0079671A">
        <w:rPr>
          <w:rFonts w:ascii="Arial" w:hAnsi="Arial" w:cs="Arial"/>
          <w:sz w:val="22"/>
          <w:szCs w:val="22"/>
        </w:rPr>
        <w:t>DIRECCION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PLANEACIÓN Y </w:t>
      </w:r>
      <w:r w:rsidRPr="0079671A">
        <w:rPr>
          <w:rFonts w:ascii="Arial" w:hAnsi="Arial" w:cs="Arial"/>
          <w:sz w:val="22"/>
          <w:szCs w:val="22"/>
        </w:rPr>
        <w:t>OBRAS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PÚBLICAS</w:t>
      </w:r>
    </w:p>
    <w:p w:rsidR="00EB0547" w:rsidRPr="0079671A" w:rsidRDefault="00EB0547" w:rsidP="00EB0547">
      <w:pPr>
        <w:ind w:left="4140"/>
        <w:rPr>
          <w:rFonts w:ascii="Arial" w:hAnsi="Arial" w:cs="Arial"/>
          <w:sz w:val="22"/>
          <w:szCs w:val="22"/>
        </w:rPr>
      </w:pPr>
    </w:p>
    <w:p w:rsidR="00EB0547" w:rsidRPr="005B48B5" w:rsidRDefault="00315A75" w:rsidP="00EB0547">
      <w:pPr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sz w:val="22"/>
          <w:szCs w:val="22"/>
        </w:rPr>
        <w:t>D.P.O.P.19</w:t>
      </w:r>
      <w:r w:rsidR="00EB0547">
        <w:rPr>
          <w:rFonts w:ascii="Arial" w:hAnsi="Arial" w:cs="Arial"/>
          <w:sz w:val="22"/>
          <w:szCs w:val="22"/>
        </w:rPr>
        <w:t>/2026</w:t>
      </w:r>
    </w:p>
    <w:p w:rsidR="00EB0547" w:rsidRDefault="00EB0547" w:rsidP="00EB0547">
      <w:pPr>
        <w:jc w:val="center"/>
        <w:rPr>
          <w:rFonts w:ascii="Arial" w:eastAsia="Arial Unicode MS" w:hAnsi="Arial" w:cs="Arial"/>
          <w:lang w:val="es-MX"/>
        </w:rPr>
      </w:pPr>
    </w:p>
    <w:p w:rsidR="00EB0547" w:rsidRDefault="00EB0547" w:rsidP="00EB0547">
      <w:pPr>
        <w:jc w:val="center"/>
        <w:rPr>
          <w:rFonts w:ascii="Arial" w:eastAsia="Arial Unicode MS" w:hAnsi="Arial" w:cs="Arial"/>
          <w:lang w:val="es-MX"/>
        </w:rPr>
      </w:pPr>
    </w:p>
    <w:p w:rsidR="00EB0547" w:rsidRDefault="00EB0547" w:rsidP="00EB054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:rsidR="00EB0547" w:rsidRDefault="00EB0547" w:rsidP="00EB054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LIC. MÓNICA ALEJANDRA HERNÁNDEZ OCHOA</w:t>
      </w:r>
    </w:p>
    <w:p w:rsidR="00EB0547" w:rsidRDefault="00EB0547" w:rsidP="00EB054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proofErr w:type="gramStart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DIRECTORA  DE</w:t>
      </w:r>
      <w:proofErr w:type="gramEnd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 LA DIRECCIÓN DE LA UNIDAD</w:t>
      </w:r>
    </w:p>
    <w:p w:rsidR="00EB0547" w:rsidRDefault="00EB0547" w:rsidP="00EB054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DE TRANSPARENCIA Y BUENAS PRÁCTICAS. </w:t>
      </w:r>
    </w:p>
    <w:p w:rsidR="00EB0547" w:rsidRDefault="00EB0547" w:rsidP="00EB0547">
      <w:pPr>
        <w:tabs>
          <w:tab w:val="left" w:pos="3945"/>
        </w:tabs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PRESENTE.</w:t>
      </w: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ab/>
      </w:r>
    </w:p>
    <w:p w:rsidR="00EB0547" w:rsidRDefault="00EB0547" w:rsidP="00EB0547"/>
    <w:p w:rsidR="00EB0547" w:rsidRPr="00A50F74" w:rsidRDefault="00EB0547" w:rsidP="00EB0547">
      <w:pPr>
        <w:spacing w:after="160" w:line="259" w:lineRule="auto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:rsidR="00EB0547" w:rsidRDefault="00EB0547" w:rsidP="00EB0547">
      <w:pPr>
        <w:spacing w:after="160" w:line="259" w:lineRule="auto"/>
        <w:jc w:val="right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proofErr w:type="spellStart"/>
      <w:r w:rsidRPr="00A50F74">
        <w:rPr>
          <w:rFonts w:ascii="Swis721 Ex BT" w:eastAsiaTheme="minorEastAsia" w:hAnsi="Swis721 Ex BT" w:cs="Arial"/>
          <w:sz w:val="22"/>
          <w:szCs w:val="22"/>
          <w:lang w:val="es-MX" w:eastAsia="en-US"/>
        </w:rPr>
        <w:t>Ixtlahuacán</w:t>
      </w:r>
      <w:proofErr w:type="spellEnd"/>
      <w:r w:rsidRPr="00A50F74">
        <w:rPr>
          <w:rFonts w:ascii="Swis721 Ex BT" w:eastAsiaTheme="minorEastAsia" w:hAnsi="Swis721 Ex BT" w:cs="Arial"/>
          <w:sz w:val="22"/>
          <w:szCs w:val="22"/>
          <w:lang w:val="es-MX" w:eastAsia="en-US"/>
        </w:rPr>
        <w:t xml:space="preserve"> de los Membrillos, Jal</w:t>
      </w:r>
      <w:r w:rsidR="00315A75">
        <w:rPr>
          <w:rFonts w:ascii="Swis721 Ex BT" w:eastAsiaTheme="minorEastAsia" w:hAnsi="Swis721 Ex BT" w:cs="Arial"/>
          <w:sz w:val="22"/>
          <w:szCs w:val="22"/>
          <w:lang w:val="es-MX" w:eastAsia="en-US"/>
        </w:rPr>
        <w:t>isco, a 03 de junio</w:t>
      </w: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 xml:space="preserve"> del 2026</w:t>
      </w:r>
      <w:r w:rsidRPr="00A50F74">
        <w:rPr>
          <w:rFonts w:ascii="Swis721 Ex BT" w:eastAsiaTheme="minorEastAsia" w:hAnsi="Swis721 Ex BT" w:cs="Arial"/>
          <w:sz w:val="22"/>
          <w:szCs w:val="22"/>
          <w:lang w:val="es-MX" w:eastAsia="en-US"/>
        </w:rPr>
        <w:t>.</w:t>
      </w:r>
    </w:p>
    <w:p w:rsidR="00EB0547" w:rsidRPr="00A50F74" w:rsidRDefault="00EB0547" w:rsidP="00EB0547">
      <w:pPr>
        <w:spacing w:after="160" w:line="259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:rsidR="00EB0547" w:rsidRPr="00A50F74" w:rsidRDefault="00EB0547" w:rsidP="00EB0547">
      <w:pPr>
        <w:spacing w:after="160" w:line="259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 w:rsidRPr="00A50F74"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ARQ. OSCAR GABRIEL ALVAREZ CAMPOS, Director de la Dirección de Planeación y Obras Publicas de este H. Ayuntamiento INFORMO </w:t>
      </w:r>
      <w:r w:rsidR="00315A75" w:rsidRPr="00A50F74">
        <w:rPr>
          <w:rFonts w:ascii="Arial" w:eastAsiaTheme="minorEastAsia" w:hAnsi="Arial" w:cs="Arial"/>
          <w:sz w:val="22"/>
          <w:szCs w:val="22"/>
          <w:lang w:val="es-MX" w:eastAsia="en-US"/>
        </w:rPr>
        <w:t>que,</w:t>
      </w:r>
      <w:r w:rsidRPr="00A50F74"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e</w:t>
      </w:r>
      <w:r w:rsidR="00315A75">
        <w:rPr>
          <w:rFonts w:ascii="Arial" w:eastAsiaTheme="minorEastAsia" w:hAnsi="Arial" w:cs="Arial"/>
          <w:sz w:val="22"/>
          <w:szCs w:val="22"/>
          <w:lang w:val="es-MX" w:eastAsia="en-US"/>
        </w:rPr>
        <w:t>n el mes de febrero, marzo, abril y mayo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del 2026 no existen obras del Ramo 33 </w:t>
      </w:r>
      <w:r w:rsidRPr="00A50F74"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tanto Federales como Estatales.   </w:t>
      </w:r>
    </w:p>
    <w:p w:rsidR="00EB0547" w:rsidRDefault="00EB0547" w:rsidP="00EB0547">
      <w:pPr>
        <w:spacing w:after="160" w:line="259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 w:rsidRPr="00A50F74"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</w:p>
    <w:p w:rsidR="00EB0547" w:rsidRPr="00A50F74" w:rsidRDefault="00EB0547" w:rsidP="00EB0547">
      <w:pPr>
        <w:spacing w:after="160" w:line="259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</w:p>
    <w:p w:rsidR="00EB0547" w:rsidRPr="00A50F74" w:rsidRDefault="00EB0547" w:rsidP="00EB0547">
      <w:pPr>
        <w:spacing w:after="160" w:line="259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 w:rsidRPr="00A50F74">
        <w:rPr>
          <w:rFonts w:ascii="Swis721 Ex BT" w:eastAsiaTheme="minorEastAsia" w:hAnsi="Swis721 Ex BT" w:cs="Arial"/>
          <w:sz w:val="22"/>
          <w:szCs w:val="22"/>
          <w:lang w:val="es-MX" w:eastAsia="en-US"/>
        </w:rPr>
        <w:t>Sin otro particular me despido, no sin antes reiterarle un cordial saludo.</w:t>
      </w:r>
    </w:p>
    <w:p w:rsidR="00EB0547" w:rsidRPr="00A50F74" w:rsidRDefault="00EB0547" w:rsidP="00EB0547">
      <w:pPr>
        <w:spacing w:after="160"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:rsidR="00EB0547" w:rsidRPr="00A50F74" w:rsidRDefault="00EB0547" w:rsidP="00EB0547">
      <w:pPr>
        <w:spacing w:after="160"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:rsidR="00EB0547" w:rsidRPr="00955060" w:rsidRDefault="00EB0547" w:rsidP="00EB0547">
      <w:pPr>
        <w:tabs>
          <w:tab w:val="left" w:pos="3750"/>
        </w:tabs>
        <w:spacing w:line="259" w:lineRule="auto"/>
        <w:jc w:val="center"/>
        <w:rPr>
          <w:rFonts w:ascii="Arial" w:eastAsiaTheme="minorEastAsia" w:hAnsi="Arial" w:cs="Arial"/>
          <w:sz w:val="22"/>
          <w:szCs w:val="22"/>
          <w:lang w:val="es-MX" w:eastAsia="en-US"/>
        </w:rPr>
      </w:pPr>
      <w:r w:rsidRPr="00955060">
        <w:rPr>
          <w:rFonts w:ascii="Arial" w:eastAsiaTheme="minorEastAsia" w:hAnsi="Arial" w:cs="Arial"/>
          <w:sz w:val="22"/>
          <w:szCs w:val="22"/>
          <w:lang w:val="es-MX" w:eastAsia="en-US"/>
        </w:rPr>
        <w:t>ATENTAMENTE</w:t>
      </w:r>
    </w:p>
    <w:p w:rsidR="00EB0547" w:rsidRDefault="00EB0547" w:rsidP="00EB0547">
      <w:pPr>
        <w:spacing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EB0547" w:rsidRDefault="00EB0547" w:rsidP="00EB0547">
      <w:pPr>
        <w:tabs>
          <w:tab w:val="left" w:pos="7140"/>
        </w:tabs>
        <w:spacing w:after="160" w:line="259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EB0547" w:rsidRPr="00955060" w:rsidRDefault="00EB0547" w:rsidP="00EB0547">
      <w:pPr>
        <w:tabs>
          <w:tab w:val="left" w:pos="7140"/>
        </w:tabs>
        <w:spacing w:after="160" w:line="259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EB0547" w:rsidRPr="00955060" w:rsidRDefault="00EB0547" w:rsidP="00EB0547">
      <w:pPr>
        <w:spacing w:line="259" w:lineRule="auto"/>
        <w:jc w:val="center"/>
        <w:rPr>
          <w:rFonts w:ascii="Arial" w:eastAsia="Arial Unicode MS" w:hAnsi="Arial" w:cs="Arial"/>
          <w:b/>
          <w:sz w:val="22"/>
          <w:szCs w:val="22"/>
          <w:lang w:val="es-MX" w:eastAsia="en-US"/>
        </w:rPr>
      </w:pPr>
      <w:r w:rsidRPr="00955060">
        <w:rPr>
          <w:rFonts w:ascii="Arial" w:eastAsia="Arial Unicode MS" w:hAnsi="Arial" w:cs="Arial"/>
          <w:b/>
          <w:sz w:val="22"/>
          <w:szCs w:val="22"/>
          <w:lang w:val="es-MX" w:eastAsia="en-US"/>
        </w:rPr>
        <w:t>Arq. Oscar Gabriel Álvarez Campos</w:t>
      </w:r>
    </w:p>
    <w:p w:rsidR="00EB0547" w:rsidRDefault="00EB0547" w:rsidP="00EB0547">
      <w:pPr>
        <w:spacing w:after="160"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  <w:r w:rsidRPr="00955060">
        <w:rPr>
          <w:rFonts w:ascii="Arial" w:eastAsia="Arial Unicode MS" w:hAnsi="Arial" w:cs="Arial"/>
          <w:sz w:val="22"/>
          <w:szCs w:val="22"/>
          <w:lang w:val="es-MX" w:eastAsia="en-US"/>
        </w:rPr>
        <w:t>Director de Planeación y Obras Públicas</w:t>
      </w:r>
    </w:p>
    <w:p w:rsidR="00EB0547" w:rsidRDefault="00EB0547" w:rsidP="00EB0547">
      <w:pPr>
        <w:spacing w:after="160"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EB0547" w:rsidRDefault="00EB0547" w:rsidP="00EB0547">
      <w:pPr>
        <w:spacing w:after="160"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EB0547" w:rsidRPr="00955060" w:rsidRDefault="00EB0547" w:rsidP="00EB0547">
      <w:pPr>
        <w:spacing w:after="160"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EB0547" w:rsidRPr="004C181D" w:rsidRDefault="00EB0547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EB0547" w:rsidRDefault="00EB0547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  <w:proofErr w:type="spellStart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C.c.p</w:t>
      </w:r>
      <w:proofErr w:type="spellEnd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. Archivo</w:t>
      </w: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3C146C">
      <w:pPr>
        <w:jc w:val="right"/>
        <w:rPr>
          <w:rFonts w:ascii="Arial" w:hAnsi="Arial" w:cs="Arial"/>
          <w:sz w:val="22"/>
          <w:szCs w:val="22"/>
        </w:rPr>
      </w:pPr>
      <w:r w:rsidRPr="0079671A">
        <w:rPr>
          <w:rFonts w:ascii="Arial" w:hAnsi="Arial" w:cs="Arial"/>
          <w:sz w:val="22"/>
          <w:szCs w:val="22"/>
        </w:rPr>
        <w:t>DIRECCION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PLANEACIÓN Y </w:t>
      </w:r>
      <w:r w:rsidRPr="0079671A">
        <w:rPr>
          <w:rFonts w:ascii="Arial" w:hAnsi="Arial" w:cs="Arial"/>
          <w:sz w:val="22"/>
          <w:szCs w:val="22"/>
        </w:rPr>
        <w:t>OBRAS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PÚBLICAS</w:t>
      </w:r>
    </w:p>
    <w:p w:rsidR="003C146C" w:rsidRPr="0079671A" w:rsidRDefault="003C146C" w:rsidP="003C146C">
      <w:pPr>
        <w:ind w:left="4140"/>
        <w:rPr>
          <w:rFonts w:ascii="Arial" w:hAnsi="Arial" w:cs="Arial"/>
          <w:sz w:val="22"/>
          <w:szCs w:val="22"/>
        </w:rPr>
      </w:pPr>
    </w:p>
    <w:p w:rsidR="003C146C" w:rsidRPr="005B48B5" w:rsidRDefault="003C146C" w:rsidP="003C146C">
      <w:pPr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sz w:val="22"/>
          <w:szCs w:val="22"/>
        </w:rPr>
        <w:t>D.P.O.P.67/2026</w:t>
      </w:r>
    </w:p>
    <w:p w:rsidR="003C146C" w:rsidRDefault="003C146C" w:rsidP="003C146C">
      <w:pPr>
        <w:jc w:val="center"/>
        <w:rPr>
          <w:rFonts w:ascii="Arial" w:eastAsia="Arial Unicode MS" w:hAnsi="Arial" w:cs="Arial"/>
          <w:lang w:val="es-MX"/>
        </w:rPr>
      </w:pPr>
    </w:p>
    <w:p w:rsidR="003C146C" w:rsidRDefault="003C146C" w:rsidP="003C146C">
      <w:pPr>
        <w:jc w:val="center"/>
        <w:rPr>
          <w:rFonts w:ascii="Arial" w:eastAsia="Arial Unicode MS" w:hAnsi="Arial" w:cs="Arial"/>
          <w:lang w:val="es-MX"/>
        </w:rPr>
      </w:pPr>
    </w:p>
    <w:p w:rsidR="003C146C" w:rsidRDefault="003C146C" w:rsidP="003C146C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:rsidR="003C146C" w:rsidRDefault="003C146C" w:rsidP="003C146C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LIC. MÓNICA ALEJANDRA HERNÁNDEZ OCHOA</w:t>
      </w:r>
    </w:p>
    <w:p w:rsidR="003C146C" w:rsidRDefault="003C146C" w:rsidP="003C146C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proofErr w:type="gramStart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DIRECTORA  DE</w:t>
      </w:r>
      <w:proofErr w:type="gramEnd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 LA DIRECCIÓN DE LA UNIDAD</w:t>
      </w:r>
    </w:p>
    <w:p w:rsidR="003C146C" w:rsidRDefault="003C146C" w:rsidP="003C146C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DE TRANSPARENCIA Y BUENAS PRÁCTICAS. </w:t>
      </w:r>
    </w:p>
    <w:p w:rsidR="003C146C" w:rsidRDefault="003C146C" w:rsidP="003C146C">
      <w:pPr>
        <w:tabs>
          <w:tab w:val="left" w:pos="3945"/>
        </w:tabs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PRESENTE.</w:t>
      </w: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ab/>
      </w:r>
    </w:p>
    <w:p w:rsidR="003C146C" w:rsidRDefault="003C146C" w:rsidP="003C146C"/>
    <w:p w:rsidR="003C146C" w:rsidRPr="00A50F74" w:rsidRDefault="003C146C" w:rsidP="003C146C">
      <w:pPr>
        <w:spacing w:after="160" w:line="259" w:lineRule="auto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:rsidR="003C146C" w:rsidRDefault="003C146C" w:rsidP="003C146C">
      <w:pPr>
        <w:spacing w:after="160" w:line="259" w:lineRule="auto"/>
        <w:jc w:val="right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proofErr w:type="spellStart"/>
      <w:r w:rsidRPr="00A50F74">
        <w:rPr>
          <w:rFonts w:ascii="Swis721 Ex BT" w:eastAsiaTheme="minorEastAsia" w:hAnsi="Swis721 Ex BT" w:cs="Arial"/>
          <w:sz w:val="22"/>
          <w:szCs w:val="22"/>
          <w:lang w:val="es-MX" w:eastAsia="en-US"/>
        </w:rPr>
        <w:t>Ixtlahuacán</w:t>
      </w:r>
      <w:proofErr w:type="spellEnd"/>
      <w:r w:rsidRPr="00A50F74">
        <w:rPr>
          <w:rFonts w:ascii="Swis721 Ex BT" w:eastAsiaTheme="minorEastAsia" w:hAnsi="Swis721 Ex BT" w:cs="Arial"/>
          <w:sz w:val="22"/>
          <w:szCs w:val="22"/>
          <w:lang w:val="es-MX" w:eastAsia="en-US"/>
        </w:rPr>
        <w:t xml:space="preserve"> de los Membrillos, Jal</w:t>
      </w: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isco, a 07 de Julio 2026</w:t>
      </w:r>
      <w:r w:rsidRPr="00A50F74">
        <w:rPr>
          <w:rFonts w:ascii="Swis721 Ex BT" w:eastAsiaTheme="minorEastAsia" w:hAnsi="Swis721 Ex BT" w:cs="Arial"/>
          <w:sz w:val="22"/>
          <w:szCs w:val="22"/>
          <w:lang w:val="es-MX" w:eastAsia="en-US"/>
        </w:rPr>
        <w:t>.</w:t>
      </w:r>
    </w:p>
    <w:p w:rsidR="003C146C" w:rsidRPr="00A50F74" w:rsidRDefault="003C146C" w:rsidP="003C146C">
      <w:pPr>
        <w:spacing w:after="160" w:line="259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:rsidR="003C146C" w:rsidRPr="00A50F74" w:rsidRDefault="003C146C" w:rsidP="003C146C">
      <w:pPr>
        <w:spacing w:after="160" w:line="259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 w:rsidRPr="00A50F74">
        <w:rPr>
          <w:rFonts w:ascii="Arial" w:eastAsiaTheme="minorEastAsia" w:hAnsi="Arial" w:cs="Arial"/>
          <w:sz w:val="22"/>
          <w:szCs w:val="22"/>
          <w:lang w:val="es-MX" w:eastAsia="en-US"/>
        </w:rPr>
        <w:t>ARQ. OSCAR GABRIEL ALVAREZ CAMPOS, Director de la Dirección de Planeación y Obras Publicas de este H. Ayuntamiento INFORMO que, e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n el mes de junio del 2026 no existen obras del Ramo 33 </w:t>
      </w:r>
      <w:r w:rsidRPr="00A50F74"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tanto Federales como Estatales.   </w:t>
      </w:r>
    </w:p>
    <w:p w:rsidR="003C146C" w:rsidRDefault="003C146C" w:rsidP="003C146C">
      <w:pPr>
        <w:spacing w:after="160" w:line="259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 w:rsidRPr="00A50F74"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</w:p>
    <w:p w:rsidR="003C146C" w:rsidRPr="00A50F74" w:rsidRDefault="003C146C" w:rsidP="003C146C">
      <w:pPr>
        <w:spacing w:after="160" w:line="259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</w:p>
    <w:p w:rsidR="003C146C" w:rsidRPr="00A50F74" w:rsidRDefault="003C146C" w:rsidP="003C146C">
      <w:pPr>
        <w:spacing w:after="160" w:line="259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 w:rsidRPr="00A50F74">
        <w:rPr>
          <w:rFonts w:ascii="Swis721 Ex BT" w:eastAsiaTheme="minorEastAsia" w:hAnsi="Swis721 Ex BT" w:cs="Arial"/>
          <w:sz w:val="22"/>
          <w:szCs w:val="22"/>
          <w:lang w:val="es-MX" w:eastAsia="en-US"/>
        </w:rPr>
        <w:t>Sin otro particular me despido, no sin antes reiterarle un cordial saludo.</w:t>
      </w:r>
    </w:p>
    <w:p w:rsidR="003C146C" w:rsidRPr="00A50F74" w:rsidRDefault="003C146C" w:rsidP="003C146C">
      <w:pPr>
        <w:spacing w:after="160"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:rsidR="003C146C" w:rsidRPr="00A50F74" w:rsidRDefault="003C146C" w:rsidP="003C146C">
      <w:pPr>
        <w:spacing w:after="160"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:rsidR="003C146C" w:rsidRPr="00955060" w:rsidRDefault="003C146C" w:rsidP="003C146C">
      <w:pPr>
        <w:tabs>
          <w:tab w:val="left" w:pos="3750"/>
        </w:tabs>
        <w:spacing w:line="259" w:lineRule="auto"/>
        <w:jc w:val="center"/>
        <w:rPr>
          <w:rFonts w:ascii="Arial" w:eastAsiaTheme="minorEastAsia" w:hAnsi="Arial" w:cs="Arial"/>
          <w:sz w:val="22"/>
          <w:szCs w:val="22"/>
          <w:lang w:val="es-MX" w:eastAsia="en-US"/>
        </w:rPr>
      </w:pPr>
      <w:r w:rsidRPr="00955060">
        <w:rPr>
          <w:rFonts w:ascii="Arial" w:eastAsiaTheme="minorEastAsia" w:hAnsi="Arial" w:cs="Arial"/>
          <w:sz w:val="22"/>
          <w:szCs w:val="22"/>
          <w:lang w:val="es-MX" w:eastAsia="en-US"/>
        </w:rPr>
        <w:t>ATENTAMENTE</w:t>
      </w:r>
    </w:p>
    <w:p w:rsidR="003C146C" w:rsidRDefault="003C146C" w:rsidP="003C146C">
      <w:pPr>
        <w:spacing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3C146C" w:rsidRDefault="003C146C" w:rsidP="003C146C">
      <w:pPr>
        <w:tabs>
          <w:tab w:val="left" w:pos="7140"/>
        </w:tabs>
        <w:spacing w:after="160" w:line="259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3C146C" w:rsidRPr="00955060" w:rsidRDefault="003C146C" w:rsidP="003C146C">
      <w:pPr>
        <w:tabs>
          <w:tab w:val="left" w:pos="7140"/>
        </w:tabs>
        <w:spacing w:after="160" w:line="259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3C146C" w:rsidRPr="00955060" w:rsidRDefault="003C146C" w:rsidP="003C146C">
      <w:pPr>
        <w:spacing w:line="259" w:lineRule="auto"/>
        <w:jc w:val="center"/>
        <w:rPr>
          <w:rFonts w:ascii="Arial" w:eastAsia="Arial Unicode MS" w:hAnsi="Arial" w:cs="Arial"/>
          <w:b/>
          <w:sz w:val="22"/>
          <w:szCs w:val="22"/>
          <w:lang w:val="es-MX" w:eastAsia="en-US"/>
        </w:rPr>
      </w:pPr>
      <w:r w:rsidRPr="00955060">
        <w:rPr>
          <w:rFonts w:ascii="Arial" w:eastAsia="Arial Unicode MS" w:hAnsi="Arial" w:cs="Arial"/>
          <w:b/>
          <w:sz w:val="22"/>
          <w:szCs w:val="22"/>
          <w:lang w:val="es-MX" w:eastAsia="en-US"/>
        </w:rPr>
        <w:t>Arq. Oscar Gabriel Álvarez Campos</w:t>
      </w:r>
    </w:p>
    <w:p w:rsidR="003C146C" w:rsidRDefault="003C146C" w:rsidP="003C146C">
      <w:pPr>
        <w:spacing w:after="160"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  <w:r w:rsidRPr="00955060">
        <w:rPr>
          <w:rFonts w:ascii="Arial" w:eastAsia="Arial Unicode MS" w:hAnsi="Arial" w:cs="Arial"/>
          <w:sz w:val="22"/>
          <w:szCs w:val="22"/>
          <w:lang w:val="es-MX" w:eastAsia="en-US"/>
        </w:rPr>
        <w:t>Director de Planeación y Obras Públicas</w:t>
      </w:r>
    </w:p>
    <w:p w:rsidR="003C146C" w:rsidRDefault="003C146C" w:rsidP="003C146C">
      <w:pPr>
        <w:spacing w:after="160"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3C146C" w:rsidRDefault="003C146C" w:rsidP="003C146C">
      <w:pPr>
        <w:spacing w:after="160"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3C146C" w:rsidRPr="00955060" w:rsidRDefault="003C146C" w:rsidP="003C146C">
      <w:pPr>
        <w:spacing w:after="160" w:line="259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:rsidR="003C146C" w:rsidRPr="004C181D" w:rsidRDefault="003C146C" w:rsidP="003C146C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3C146C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  <w:proofErr w:type="spellStart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C.c.p</w:t>
      </w:r>
      <w:proofErr w:type="spellEnd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. Archivo</w:t>
      </w:r>
    </w:p>
    <w:p w:rsidR="003C146C" w:rsidRDefault="003C146C" w:rsidP="003C146C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3C146C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3C146C"/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3C146C" w:rsidRDefault="003C146C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EB0547" w:rsidRDefault="00EB0547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EB0547" w:rsidRDefault="00EB0547" w:rsidP="00EB054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p w:rsidR="00D52CAA" w:rsidRDefault="00D52CAA"/>
    <w:sectPr w:rsidR="00D52C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s721 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47"/>
    <w:rsid w:val="00315A75"/>
    <w:rsid w:val="003C146C"/>
    <w:rsid w:val="00B55AAE"/>
    <w:rsid w:val="00D52CAA"/>
    <w:rsid w:val="00E35537"/>
    <w:rsid w:val="00EB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B61437-40DA-42B7-B11D-296C69A6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5A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A7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OIC</dc:creator>
  <cp:keywords/>
  <dc:description/>
  <cp:lastModifiedBy>OIC</cp:lastModifiedBy>
  <cp:revision>2</cp:revision>
  <cp:lastPrinted>2026-07-28T19:03:00Z</cp:lastPrinted>
  <dcterms:created xsi:type="dcterms:W3CDTF">2026-07-30T15:20:00Z</dcterms:created>
  <dcterms:modified xsi:type="dcterms:W3CDTF">2026-07-30T15:20:00Z</dcterms:modified>
</cp:coreProperties>
</file>