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547" w:rsidRDefault="00EB0547" w:rsidP="00EB0547"/>
    <w:p w:rsidR="00315A75" w:rsidRDefault="00315A75" w:rsidP="00EB0547"/>
    <w:p w:rsidR="00315A75" w:rsidRDefault="00315A75" w:rsidP="00EB0547"/>
    <w:p w:rsidR="00315A75" w:rsidRDefault="00315A75" w:rsidP="00EB0547"/>
    <w:p w:rsidR="00315A75" w:rsidRDefault="00315A75" w:rsidP="00EB0547"/>
    <w:p w:rsidR="00315A75" w:rsidRDefault="00315A75" w:rsidP="00EB0547"/>
    <w:p w:rsidR="00EB0547" w:rsidRDefault="00EB0547" w:rsidP="00EB0547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:rsidR="00EB0547" w:rsidRPr="0079671A" w:rsidRDefault="00EB0547" w:rsidP="00EB0547">
      <w:pPr>
        <w:ind w:left="4140"/>
        <w:rPr>
          <w:rFonts w:ascii="Arial" w:hAnsi="Arial" w:cs="Arial"/>
          <w:sz w:val="22"/>
          <w:szCs w:val="22"/>
        </w:rPr>
      </w:pPr>
    </w:p>
    <w:p w:rsidR="00EB0547" w:rsidRPr="005B48B5" w:rsidRDefault="00315A75" w:rsidP="00EB0547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D.P.O.P.19</w:t>
      </w:r>
      <w:r w:rsidR="00EB0547">
        <w:rPr>
          <w:rFonts w:ascii="Arial" w:hAnsi="Arial" w:cs="Arial"/>
          <w:sz w:val="22"/>
          <w:szCs w:val="22"/>
        </w:rPr>
        <w:t>/2026</w:t>
      </w:r>
    </w:p>
    <w:p w:rsidR="00EB0547" w:rsidRDefault="00EB0547" w:rsidP="00EB0547">
      <w:pPr>
        <w:jc w:val="center"/>
        <w:rPr>
          <w:rFonts w:ascii="Arial" w:eastAsia="Arial Unicode MS" w:hAnsi="Arial" w:cs="Arial"/>
          <w:lang w:val="es-MX"/>
        </w:rPr>
      </w:pPr>
    </w:p>
    <w:p w:rsidR="00EB0547" w:rsidRDefault="00EB0547" w:rsidP="00EB0547">
      <w:pPr>
        <w:jc w:val="center"/>
        <w:rPr>
          <w:rFonts w:ascii="Arial" w:eastAsia="Arial Unicode MS" w:hAnsi="Arial" w:cs="Arial"/>
          <w:lang w:val="es-MX"/>
        </w:rPr>
      </w:pPr>
    </w:p>
    <w:p w:rsidR="00EB0547" w:rsidRDefault="00EB0547" w:rsidP="00EB0547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EB0547" w:rsidRDefault="00EB0547" w:rsidP="00EB0547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:rsidR="00EB0547" w:rsidRDefault="00EB0547" w:rsidP="00EB0547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:rsidR="00EB0547" w:rsidRDefault="00EB0547" w:rsidP="00EB0547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:rsidR="00EB0547" w:rsidRDefault="00EB0547" w:rsidP="00EB0547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:rsidR="00EB0547" w:rsidRDefault="00EB0547" w:rsidP="00EB0547"/>
    <w:p w:rsidR="00EB0547" w:rsidRPr="00A50F74" w:rsidRDefault="00EB0547" w:rsidP="00EB0547">
      <w:pPr>
        <w:spacing w:after="160" w:line="259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EB0547" w:rsidRDefault="00EB0547" w:rsidP="00EB0547">
      <w:pPr>
        <w:spacing w:after="160" w:line="259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proofErr w:type="spellStart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</w:t>
      </w:r>
      <w:proofErr w:type="spellEnd"/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 los Membrillos, Jal</w:t>
      </w:r>
      <w:r w:rsidR="00315A75">
        <w:rPr>
          <w:rFonts w:ascii="Swis721 Ex BT" w:eastAsiaTheme="minorEastAsia" w:hAnsi="Swis721 Ex BT" w:cs="Arial"/>
          <w:sz w:val="22"/>
          <w:szCs w:val="22"/>
          <w:lang w:val="es-MX" w:eastAsia="en-US"/>
        </w:rPr>
        <w:t>isco, a 03 de junio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 xml:space="preserve"> del 2026</w:t>
      </w: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:rsidR="00EB0547" w:rsidRPr="00A50F74" w:rsidRDefault="00EB0547" w:rsidP="00EB0547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:rsidR="00EB0547" w:rsidRPr="00A50F74" w:rsidRDefault="00EB0547" w:rsidP="00EB0547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Director de la Dirección de Planeación y Obras Publicas de este H. Ayuntamiento INFORMO </w:t>
      </w:r>
      <w:bookmarkStart w:id="0" w:name="_GoBack"/>
      <w:bookmarkEnd w:id="0"/>
      <w:r w:rsidR="00315A75"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>que,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e</w:t>
      </w:r>
      <w:r w:rsidR="00315A75">
        <w:rPr>
          <w:rFonts w:ascii="Arial" w:eastAsiaTheme="minorEastAsia" w:hAnsi="Arial" w:cs="Arial"/>
          <w:sz w:val="22"/>
          <w:szCs w:val="22"/>
          <w:lang w:val="es-MX" w:eastAsia="en-US"/>
        </w:rPr>
        <w:t>n el mes de febrero, marzo, abril y mayo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del 2026 no existen obras del Ramo 33 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tanto Federales como Estatales.   </w:t>
      </w:r>
    </w:p>
    <w:p w:rsidR="00EB0547" w:rsidRDefault="00EB0547" w:rsidP="00EB0547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:rsidR="00EB0547" w:rsidRPr="00A50F74" w:rsidRDefault="00EB0547" w:rsidP="00EB0547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:rsidR="00EB0547" w:rsidRPr="00A50F74" w:rsidRDefault="00EB0547" w:rsidP="00EB0547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:rsidR="00EB0547" w:rsidRPr="00A50F74" w:rsidRDefault="00EB0547" w:rsidP="00EB0547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EB0547" w:rsidRPr="00A50F74" w:rsidRDefault="00EB0547" w:rsidP="00EB0547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:rsidR="00EB0547" w:rsidRPr="00955060" w:rsidRDefault="00EB0547" w:rsidP="00EB0547">
      <w:pPr>
        <w:tabs>
          <w:tab w:val="left" w:pos="3750"/>
        </w:tabs>
        <w:spacing w:line="259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955060"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:rsidR="00EB0547" w:rsidRDefault="00EB0547" w:rsidP="00EB0547">
      <w:pPr>
        <w:spacing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Default="00EB0547" w:rsidP="00EB0547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Pr="00955060" w:rsidRDefault="00EB0547" w:rsidP="00EB0547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Pr="00955060" w:rsidRDefault="00EB0547" w:rsidP="00EB0547">
      <w:pPr>
        <w:spacing w:line="259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:rsidR="00EB0547" w:rsidRDefault="00EB0547" w:rsidP="00EB0547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:rsidR="00EB0547" w:rsidRDefault="00EB0547" w:rsidP="00EB0547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Default="00EB0547" w:rsidP="00EB0547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Pr="00955060" w:rsidRDefault="00EB0547" w:rsidP="00EB0547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:rsidR="00EB0547" w:rsidRPr="004C181D" w:rsidRDefault="00EB0547" w:rsidP="00EB0547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:rsidR="00EB0547" w:rsidRDefault="00EB0547" w:rsidP="00EB0547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:rsidR="00EB0547" w:rsidRDefault="00EB0547" w:rsidP="00EB0547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:rsidR="00EB0547" w:rsidRDefault="00EB0547" w:rsidP="00EB0547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:rsidR="00D52CAA" w:rsidRDefault="00D52CAA"/>
    <w:sectPr w:rsidR="00D52CA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547"/>
    <w:rsid w:val="00315A75"/>
    <w:rsid w:val="00D52CAA"/>
    <w:rsid w:val="00EB0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763EE"/>
  <w15:chartTrackingRefBased/>
  <w15:docId w15:val="{DBB61437-40DA-42B7-B11D-296C69A65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54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15A7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5A75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OIC</dc:creator>
  <cp:keywords/>
  <dc:description/>
  <cp:lastModifiedBy>OIC</cp:lastModifiedBy>
  <cp:revision>1</cp:revision>
  <cp:lastPrinted>2026-06-12T17:05:00Z</cp:lastPrinted>
  <dcterms:created xsi:type="dcterms:W3CDTF">2026-06-12T16:42:00Z</dcterms:created>
  <dcterms:modified xsi:type="dcterms:W3CDTF">2026-06-12T17:06:00Z</dcterms:modified>
</cp:coreProperties>
</file>