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15077712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C34E03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TRANSPARENCIA, PRENSA Y DIFUSION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FE61EE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FE61EE">
            <w:rPr>
              <w:b/>
              <w:bCs/>
            </w:rPr>
            <w:t>INTEGRANTES DE LA COMISIÓN:</w:t>
          </w:r>
        </w:p>
        <w:p w14:paraId="53A75161" w14:textId="305E7C8F" w:rsidR="00924A57" w:rsidRPr="00FE61EE" w:rsidRDefault="00C34E03" w:rsidP="00924A57">
          <w:pPr>
            <w:pStyle w:val="Sinespaciado"/>
            <w:jc w:val="center"/>
            <w:rPr>
              <w:b/>
              <w:bCs/>
            </w:rPr>
          </w:pPr>
          <w:r w:rsidRPr="00FE61EE">
            <w:rPr>
              <w:b/>
              <w:bCs/>
            </w:rPr>
            <w:t>ANA LIVIER CONTRERAS MENDOZA</w:t>
          </w:r>
          <w:r w:rsidR="000E3519" w:rsidRPr="00FE61EE">
            <w:rPr>
              <w:b/>
              <w:bCs/>
            </w:rPr>
            <w:t xml:space="preserve"> </w:t>
          </w:r>
          <w:r w:rsidR="00924A57" w:rsidRPr="00FE61EE">
            <w:t>(REGIDOR</w:t>
          </w:r>
          <w:r w:rsidR="000E3519" w:rsidRPr="00FE61EE">
            <w:t>A</w:t>
          </w:r>
          <w:r w:rsidR="00924A57" w:rsidRPr="00FE61EE">
            <w:t xml:space="preserve"> PRESIDENT</w:t>
          </w:r>
          <w:r w:rsidR="000E3519" w:rsidRPr="00FE61EE">
            <w:t>A</w:t>
          </w:r>
          <w:r w:rsidR="00924A57" w:rsidRPr="00FE61EE">
            <w:t xml:space="preserve"> DE LA COMISIÓN)</w:t>
          </w:r>
        </w:p>
        <w:p w14:paraId="5357A874" w14:textId="62CB3FB7" w:rsidR="00924A57" w:rsidRPr="00FE61EE" w:rsidRDefault="00C34E03" w:rsidP="00924A57">
          <w:pPr>
            <w:pStyle w:val="Sinespaciado"/>
            <w:jc w:val="center"/>
          </w:pPr>
          <w:r w:rsidRPr="00FE61EE">
            <w:rPr>
              <w:b/>
              <w:bCs/>
            </w:rPr>
            <w:t>ALMA ROSALIA LOPEZ VALADEZ</w:t>
          </w:r>
          <w:r w:rsidR="000E3519" w:rsidRPr="00FE61EE">
            <w:rPr>
              <w:b/>
              <w:bCs/>
            </w:rPr>
            <w:t xml:space="preserve"> </w:t>
          </w:r>
          <w:r w:rsidR="00924A57" w:rsidRPr="00FE61EE">
            <w:t>(VOCAL DE LA COMISIÓN)</w:t>
          </w:r>
        </w:p>
        <w:p w14:paraId="2AA586C8" w14:textId="2604AC09" w:rsidR="00924A57" w:rsidRPr="00FE61EE" w:rsidRDefault="00C34E03" w:rsidP="00924A57">
          <w:pPr>
            <w:pStyle w:val="Sinespaciado"/>
            <w:jc w:val="center"/>
          </w:pPr>
          <w:r w:rsidRPr="00FE61EE">
            <w:rPr>
              <w:b/>
              <w:bCs/>
            </w:rPr>
            <w:t xml:space="preserve">BLANCA MIREYA TRUJILLO ROCHIN </w:t>
          </w:r>
          <w:r w:rsidR="00924A57" w:rsidRPr="00FE61EE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398692F8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1E7173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1AAC0ACF" w:rsidR="00FC6255" w:rsidRPr="00482DD2" w:rsidRDefault="00110F3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2AD38EDF" w14:textId="7CEBDBF5" w:rsidR="00FC6255" w:rsidRPr="00482DD2" w:rsidRDefault="00110F3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11CBCE2" w14:textId="1AC7107E" w:rsidR="00FC6255" w:rsidRPr="00482DD2" w:rsidRDefault="00110F3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686E29A" w14:textId="33CB53B1" w:rsidR="00FC6255" w:rsidRPr="00482DD2" w:rsidRDefault="00110F3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1F6180CA" w:rsidR="00FC6255" w:rsidRPr="00482DD2" w:rsidRDefault="00110F3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53BC105F" w:rsidR="00FC6255" w:rsidRPr="00482DD2" w:rsidRDefault="00110F3B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4FB9E4F5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Edilicia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C34E03" w:rsidRPr="00C34E03">
        <w:rPr>
          <w:b/>
          <w:bCs/>
          <w:color w:val="auto"/>
          <w:lang w:val="es-MX"/>
        </w:rPr>
        <w:t>ANA LIVIER CONTRERAS MENDOZA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>Integrantes de la Comisión Edilicia.</w:t>
      </w:r>
      <w:bookmarkEnd w:id="2"/>
    </w:p>
    <w:p w14:paraId="3759360C" w14:textId="7EBA1A30" w:rsidR="00FC6255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96E9B11" wp14:editId="03D809EC">
            <wp:extent cx="1243636" cy="1800000"/>
            <wp:effectExtent l="0" t="0" r="0" b="0"/>
            <wp:docPr id="77981532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61" t="38404" r="17190" b="4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3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70A9164A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Ana Livier Contreras Mendoza</w:t>
      </w:r>
    </w:p>
    <w:p w14:paraId="3AFD68C0" w14:textId="53487FE5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C34E03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President</w:t>
      </w:r>
      <w:r w:rsidR="00C34E03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6616C0A5" w:rsidR="00EF5AC9" w:rsidRPr="00A752F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0B10880" wp14:editId="6669CC85">
            <wp:extent cx="1172171" cy="1800000"/>
            <wp:effectExtent l="0" t="0" r="9525" b="0"/>
            <wp:docPr id="44732872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5" t="36329" r="20387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17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58D5F056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Alma Rosalía Lopez Valadez</w:t>
      </w:r>
    </w:p>
    <w:p w14:paraId="2F56615A" w14:textId="70B68A08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 Edilicia</w:t>
      </w:r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Edilicia</w:t>
      </w:r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737EE62E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1E7173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Edilicia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7F88AB7B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Edilicia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482DD2" w:rsidRDefault="00FC6255" w:rsidP="0084509B">
      <w:pPr>
        <w:pStyle w:val="Contenido"/>
        <w:spacing w:line="360" w:lineRule="aut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509B">
            <w:pPr>
              <w:spacing w:line="360" w:lineRule="auto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0BD12449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Abril- Oficio de conocimiento</w:t>
            </w:r>
          </w:p>
        </w:tc>
        <w:tc>
          <w:tcPr>
            <w:tcW w:w="5289" w:type="dxa"/>
          </w:tcPr>
          <w:p w14:paraId="24F2AD07" w14:textId="5A7463C5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B84612">
                <w:rPr>
                  <w:rStyle w:val="Hipervnculo"/>
                </w:rPr>
                <w:t>https://utei.imembrillos.gob.mx/documentos/articulo_8/FRACCION%20VI/INCISO%20J/actas_comisiones2024_2027/2025/04/oficio_TPD.pdf</w:t>
              </w:r>
            </w:hyperlink>
            <w: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7D416DFE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6A2FA5AC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5" w:history="1">
              <w:r w:rsidRPr="00B84612">
                <w:rPr>
                  <w:rStyle w:val="Hipervnculo"/>
                </w:rPr>
                <w:t>https://utei.imembrillos.gob.mx/documentos/articulo_8/FRACCION%20VI/INCISO%2</w:t>
              </w:r>
              <w:r w:rsidRPr="00B84612">
                <w:rPr>
                  <w:rStyle w:val="Hipervnculo"/>
                </w:rPr>
                <w:lastRenderedPageBreak/>
                <w:t>0J/actas_comisiones2024_2027/2025/05/oficio_TPD.pdf</w:t>
              </w:r>
            </w:hyperlink>
            <w: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4539B88B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del 05 Junio 2025</w:t>
            </w:r>
          </w:p>
        </w:tc>
        <w:tc>
          <w:tcPr>
            <w:tcW w:w="5289" w:type="dxa"/>
          </w:tcPr>
          <w:p w14:paraId="059E2E72" w14:textId="2753F953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6" w:history="1">
              <w:r w:rsidRPr="00110F3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https://utei.imembrillos.gob.mx/documentos/articulo_8/FRACCION%20VI/INCISO%20J/actas_comisiones2024_2027/2025/06/HYP-SAL-ECFC-TPD%2005-06-2025%20Acta.pdf</w:t>
              </w:r>
            </w:hyperlink>
            <w:r>
              <w:t xml:space="preserve"> 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2AD9F8A9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30 de Julio del 2025</w:t>
            </w:r>
          </w:p>
        </w:tc>
        <w:tc>
          <w:tcPr>
            <w:tcW w:w="5289" w:type="dxa"/>
          </w:tcPr>
          <w:p w14:paraId="236752C6" w14:textId="2351E206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B84612">
                <w:rPr>
                  <w:rStyle w:val="Hipervnculo"/>
                </w:rPr>
                <w:t>https://utei.imembrillos.gob.mx/documentos/articulo_8/FRACCION%20VI/INCISO%20J/actas_comisiones2024_2027/2025/07/DH-IG-%20%20TPD%20Acta%2007%202025.pdf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5AA4B7D0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27 de Agosto 2025</w:t>
            </w:r>
          </w:p>
        </w:tc>
        <w:tc>
          <w:tcPr>
            <w:tcW w:w="5289" w:type="dxa"/>
          </w:tcPr>
          <w:p w14:paraId="3303697D" w14:textId="7C2C7F59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B84612">
                <w:rPr>
                  <w:rStyle w:val="Hipervnculo"/>
                </w:rPr>
                <w:t>https://utei.imembrillos.gob.mx/documentos/articulo_8/FRACCION%20VI/INCISO%20J/actas_comisiones2024_2027/2025/08/TPD%20Acta%2008%202025.pdf</w:t>
              </w:r>
            </w:hyperlink>
            <w:r>
              <w:t xml:space="preserve"> 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6F50D2BE" w:rsidR="00FC6255" w:rsidRPr="00482DD2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30 de Septiembre 2025</w:t>
            </w:r>
          </w:p>
        </w:tc>
        <w:tc>
          <w:tcPr>
            <w:tcW w:w="5289" w:type="dxa"/>
          </w:tcPr>
          <w:p w14:paraId="5C011119" w14:textId="1617F870" w:rsidR="00FC6255" w:rsidRPr="00B439C0" w:rsidRDefault="00110F3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B84612">
                <w:rPr>
                  <w:rStyle w:val="Hipervnculo"/>
                </w:rPr>
                <w:t>https://utei.imembrillos.gob.mx/documentos/articulo_8/FRACCION%20VI/INCISO%20J/actas_comisiones2024_2027/2025/09/TPD%20Acta%2009%202025.pdf</w:t>
              </w:r>
            </w:hyperlink>
            <w: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53F5CCBE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14C9AAB8" w:rsidR="00FC6255" w:rsidRDefault="00FC6255" w:rsidP="0084509B">
      <w:pPr>
        <w:jc w:val="center"/>
        <w:rPr>
          <w:b w:val="0"/>
          <w:bCs/>
          <w:color w:val="auto"/>
        </w:rPr>
      </w:pPr>
    </w:p>
    <w:p w14:paraId="0113641A" w14:textId="44394A1B" w:rsidR="00FE61EE" w:rsidRDefault="00FE61EE" w:rsidP="0084509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3EFA7F9" w14:textId="77777777" w:rsidR="00FE61EE" w:rsidRDefault="00FE61EE" w:rsidP="0084509B">
      <w:pPr>
        <w:jc w:val="center"/>
        <w:rPr>
          <w:b w:val="0"/>
          <w:bCs/>
          <w:color w:val="auto"/>
        </w:rPr>
      </w:pPr>
    </w:p>
    <w:p w14:paraId="3E773D6E" w14:textId="77777777" w:rsidR="00FE61EE" w:rsidRDefault="00FE61EE" w:rsidP="00FE61EE">
      <w:pPr>
        <w:pStyle w:val="Sinespaciado"/>
        <w:jc w:val="center"/>
      </w:pPr>
      <w:r w:rsidRPr="00FE61EE">
        <w:rPr>
          <w:b/>
          <w:bCs/>
        </w:rPr>
        <w:t xml:space="preserve">ANA LIVIER CONTRERAS MENDOZA </w:t>
      </w:r>
    </w:p>
    <w:p w14:paraId="713F94DB" w14:textId="7F7C80E5" w:rsidR="00FE61EE" w:rsidRPr="00FE61EE" w:rsidRDefault="00FE61EE" w:rsidP="00FE61EE">
      <w:pPr>
        <w:pStyle w:val="Sinespaciado"/>
        <w:jc w:val="center"/>
        <w:rPr>
          <w:b/>
          <w:bCs/>
        </w:rPr>
      </w:pPr>
      <w:r w:rsidRPr="00FE61EE">
        <w:t>REGIDORA PRESIDENTA DE LA COMISIÓN</w:t>
      </w:r>
    </w:p>
    <w:p w14:paraId="07F2309C" w14:textId="77777777" w:rsidR="00FE61EE" w:rsidRPr="00482DD2" w:rsidRDefault="00FE61EE" w:rsidP="0084509B">
      <w:pPr>
        <w:jc w:val="center"/>
        <w:rPr>
          <w:b w:val="0"/>
          <w:bCs/>
          <w:color w:val="auto"/>
        </w:rPr>
      </w:pPr>
    </w:p>
    <w:sectPr w:rsidR="00FE61EE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50FA0" w14:textId="77777777" w:rsidR="004E451E" w:rsidRDefault="004E451E">
      <w:pPr>
        <w:spacing w:line="240" w:lineRule="auto"/>
      </w:pPr>
      <w:r>
        <w:separator/>
      </w:r>
    </w:p>
  </w:endnote>
  <w:endnote w:type="continuationSeparator" w:id="0">
    <w:p w14:paraId="282634CE" w14:textId="77777777" w:rsidR="004E451E" w:rsidRDefault="004E45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2A1F7" w14:textId="77777777" w:rsidR="004E451E" w:rsidRDefault="004E451E">
      <w:r>
        <w:separator/>
      </w:r>
    </w:p>
  </w:footnote>
  <w:footnote w:type="continuationSeparator" w:id="0">
    <w:p w14:paraId="1CCCCF73" w14:textId="77777777" w:rsidR="004E451E" w:rsidRDefault="004E451E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E3519"/>
    <w:rsid w:val="00110F3B"/>
    <w:rsid w:val="00166D2E"/>
    <w:rsid w:val="00172421"/>
    <w:rsid w:val="001B02CF"/>
    <w:rsid w:val="001D42D9"/>
    <w:rsid w:val="001E7173"/>
    <w:rsid w:val="001F199D"/>
    <w:rsid w:val="0023788B"/>
    <w:rsid w:val="003A07E4"/>
    <w:rsid w:val="00425BE1"/>
    <w:rsid w:val="00433583"/>
    <w:rsid w:val="00462966"/>
    <w:rsid w:val="00482DD2"/>
    <w:rsid w:val="004E451E"/>
    <w:rsid w:val="00551392"/>
    <w:rsid w:val="0055704E"/>
    <w:rsid w:val="00565511"/>
    <w:rsid w:val="005F611B"/>
    <w:rsid w:val="006068A8"/>
    <w:rsid w:val="0061396A"/>
    <w:rsid w:val="006953BA"/>
    <w:rsid w:val="007273DD"/>
    <w:rsid w:val="00732509"/>
    <w:rsid w:val="007B1A2D"/>
    <w:rsid w:val="00806309"/>
    <w:rsid w:val="008364DF"/>
    <w:rsid w:val="0084509B"/>
    <w:rsid w:val="00892957"/>
    <w:rsid w:val="008C3DF5"/>
    <w:rsid w:val="009033C6"/>
    <w:rsid w:val="00924A57"/>
    <w:rsid w:val="009575CC"/>
    <w:rsid w:val="0097784E"/>
    <w:rsid w:val="00A752F6"/>
    <w:rsid w:val="00AD0D11"/>
    <w:rsid w:val="00AF4953"/>
    <w:rsid w:val="00B439C0"/>
    <w:rsid w:val="00B67B97"/>
    <w:rsid w:val="00BB0555"/>
    <w:rsid w:val="00BF7183"/>
    <w:rsid w:val="00C34E03"/>
    <w:rsid w:val="00C45482"/>
    <w:rsid w:val="00CE271A"/>
    <w:rsid w:val="00D5014C"/>
    <w:rsid w:val="00D91622"/>
    <w:rsid w:val="00D91EA8"/>
    <w:rsid w:val="00E6476D"/>
    <w:rsid w:val="00E97500"/>
    <w:rsid w:val="00EB5814"/>
    <w:rsid w:val="00ED194C"/>
    <w:rsid w:val="00EE0B2F"/>
    <w:rsid w:val="00EF5AC9"/>
    <w:rsid w:val="00F83F03"/>
    <w:rsid w:val="00FA7749"/>
    <w:rsid w:val="00FC6255"/>
    <w:rsid w:val="00FE61EE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TPD%20Acta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DH-IG-%20%20TPD%20Acta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tei.imembrillos.gob.mx/documentos/articulo_8/FRACCION%20VI/INCISO%20J/actas_comisiones2024_2027/2024/12/Just.%20TPD%2012%202024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TPD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TPD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TPD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A5424"/>
    <w:rsid w:val="0038587A"/>
    <w:rsid w:val="003A692F"/>
    <w:rsid w:val="0055704E"/>
    <w:rsid w:val="007B1A2D"/>
    <w:rsid w:val="008445EA"/>
    <w:rsid w:val="008D6016"/>
    <w:rsid w:val="008F477D"/>
    <w:rsid w:val="009267E0"/>
    <w:rsid w:val="00A56F2B"/>
    <w:rsid w:val="00B36873"/>
    <w:rsid w:val="00D5014C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602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TRANSPARENCIA, PRENSA Y DIFUSION</dc:subject>
  <dc:creator>Cesar</dc:creator>
  <cp:lastModifiedBy>Monica Hernandez Ochoa</cp:lastModifiedBy>
  <cp:revision>4</cp:revision>
  <cp:lastPrinted>2025-06-08T01:26:00Z</cp:lastPrinted>
  <dcterms:created xsi:type="dcterms:W3CDTF">2026-02-16T19:29:00Z</dcterms:created>
  <dcterms:modified xsi:type="dcterms:W3CDTF">2026-02-18T19:03:00Z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