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200149825" w:displacedByCustomXml="next"/>
    <w:sdt>
      <w:sdtPr>
        <w:rPr>
          <w:b/>
          <w:color w:val="99CB38" w:themeColor="accent1"/>
          <w:sz w:val="28"/>
          <w:lang w:val="es-ES" w:eastAsia="en-US"/>
        </w:rPr>
        <w:id w:val="-307935852"/>
        <w:docPartObj>
          <w:docPartGallery w:val="Cover Pages"/>
          <w:docPartUnique/>
        </w:docPartObj>
      </w:sdtPr>
      <w:sdtEndPr>
        <w:rPr>
          <w:rFonts w:asciiTheme="majorHAnsi" w:eastAsiaTheme="majorEastAsia" w:hAnsiTheme="majorHAnsi" w:cstheme="majorBidi"/>
          <w:caps/>
          <w:color w:val="FFFFFF" w:themeColor="background1"/>
          <w:sz w:val="64"/>
          <w:szCs w:val="64"/>
        </w:rPr>
      </w:sdtEndPr>
      <w:sdtContent>
        <w:p w14:paraId="4BDFB5F2" w14:textId="52369C92" w:rsidR="00924A57" w:rsidRDefault="00924A57">
          <w:pPr>
            <w:pStyle w:val="Sinespaciado"/>
            <w:spacing w:before="1540" w:after="24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anchor distT="0" distB="0" distL="114300" distR="114300" simplePos="0" relativeHeight="251660288" behindDoc="0" locked="0" layoutInCell="1" allowOverlap="1" wp14:anchorId="1421745E" wp14:editId="75EDC668">
                <wp:simplePos x="0" y="0"/>
                <wp:positionH relativeFrom="margin">
                  <wp:align>center</wp:align>
                </wp:positionH>
                <wp:positionV relativeFrom="paragraph">
                  <wp:posOffset>-690245</wp:posOffset>
                </wp:positionV>
                <wp:extent cx="1494790" cy="1493520"/>
                <wp:effectExtent l="0" t="0" r="0" b="0"/>
                <wp:wrapNone/>
                <wp:docPr id="392238548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92238548" name="Imagen 392238548"/>
                        <pic:cNvPicPr/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4790" cy="1493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  <w:color w:val="99CB38" w:themeColor="accent1"/>
            </w:rPr>
            <w:drawing>
              <wp:inline distT="0" distB="0" distL="0" distR="0" wp14:anchorId="1141F8E0" wp14:editId="2AF562D9">
                <wp:extent cx="1417320" cy="750898"/>
                <wp:effectExtent l="0" t="0" r="0" b="0"/>
                <wp:docPr id="143" name="Imagen 14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t55.png"/>
                        <pic:cNvPicPr/>
                      </pic:nvPicPr>
                      <pic:blipFill>
                        <a:blip r:embed="rId9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7320" cy="7508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sdt>
          <w:sdtPr>
            <w:rPr>
              <w:rFonts w:asciiTheme="majorHAnsi" w:eastAsiaTheme="majorEastAsia" w:hAnsiTheme="majorHAnsi" w:cstheme="majorBidi"/>
              <w:b/>
              <w:bCs/>
              <w:caps/>
              <w:color w:val="31521B" w:themeColor="accent2" w:themeShade="80"/>
              <w:sz w:val="72"/>
              <w:szCs w:val="72"/>
            </w:rPr>
            <w:alias w:val="Título"/>
            <w:tag w:val=""/>
            <w:id w:val="1735040861"/>
            <w:placeholder>
              <w:docPart w:val="11126BB196CE4D3E9878E3C7427ED9F1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>
            <w:rPr>
              <w:sz w:val="80"/>
              <w:szCs w:val="80"/>
            </w:rPr>
          </w:sdtEndPr>
          <w:sdtContent>
            <w:p w14:paraId="6053D144" w14:textId="112BA0DC" w:rsidR="00924A57" w:rsidRPr="00924A57" w:rsidRDefault="00924A57">
              <w:pPr>
                <w:pStyle w:val="Sinespaciado"/>
                <w:pBdr>
                  <w:top w:val="single" w:sz="6" w:space="6" w:color="99CB38" w:themeColor="accent1"/>
                  <w:bottom w:val="single" w:sz="6" w:space="6" w:color="99CB38" w:themeColor="accent1"/>
                </w:pBdr>
                <w:spacing w:after="240"/>
                <w:jc w:val="center"/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80"/>
                  <w:szCs w:val="80"/>
                </w:rPr>
              </w:pPr>
              <w:r w:rsidRPr="00924A57">
                <w:rPr>
                  <w:rFonts w:asciiTheme="majorHAnsi" w:eastAsiaTheme="majorEastAsia" w:hAnsiTheme="majorHAnsi" w:cstheme="majorBidi"/>
                  <w:b/>
                  <w:bCs/>
                  <w:caps/>
                  <w:color w:val="31521B" w:themeColor="accent2" w:themeShade="80"/>
                  <w:sz w:val="72"/>
                  <w:szCs w:val="72"/>
                </w:rPr>
                <w:t>informe semestral</w:t>
              </w:r>
            </w:p>
          </w:sdtContent>
        </w:sdt>
        <w:sdt>
          <w:sdtPr>
            <w:rPr>
              <w:b/>
              <w:bCs/>
              <w:color w:val="31521B" w:themeColor="accent2" w:themeShade="80"/>
              <w:sz w:val="28"/>
              <w:szCs w:val="28"/>
            </w:rPr>
            <w:alias w:val="Subtítulo"/>
            <w:tag w:val=""/>
            <w:id w:val="328029620"/>
            <w:placeholder>
              <w:docPart w:val="21F8B5A2B1134DC980A73051D8BB9B68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Content>
            <w:p w14:paraId="0A8FFB11" w14:textId="298155F3" w:rsidR="00924A57" w:rsidRPr="00924A57" w:rsidRDefault="00924A57">
              <w:pPr>
                <w:pStyle w:val="Sinespaciado"/>
                <w:jc w:val="center"/>
                <w:rPr>
                  <w:b/>
                  <w:bCs/>
                  <w:color w:val="31521B" w:themeColor="accent2" w:themeShade="80"/>
                  <w:sz w:val="28"/>
                  <w:szCs w:val="28"/>
                </w:rPr>
              </w:pPr>
              <w:r w:rsidRPr="00924A57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 xml:space="preserve">COMISIÓN EDILICIA DE </w:t>
              </w:r>
              <w:r w:rsidR="007C05BF">
                <w:rPr>
                  <w:b/>
                  <w:bCs/>
                  <w:color w:val="31521B" w:themeColor="accent2" w:themeShade="80"/>
                  <w:sz w:val="28"/>
                  <w:szCs w:val="28"/>
                </w:rPr>
                <w:t>SALUD</w:t>
              </w:r>
            </w:p>
          </w:sdtContent>
        </w:sdt>
        <w:p w14:paraId="509F7B17" w14:textId="682A71D1" w:rsidR="00924A57" w:rsidRDefault="00924A57">
          <w:pPr>
            <w:pStyle w:val="Sinespaciado"/>
            <w:spacing w:before="480"/>
            <w:jc w:val="center"/>
            <w:rPr>
              <w:color w:val="99CB38" w:themeColor="accent1"/>
            </w:rPr>
          </w:pPr>
          <w:r>
            <w:rPr>
              <w:noProof/>
              <w:color w:val="99CB38" w:themeColor="accent1"/>
            </w:rPr>
            <w:drawing>
              <wp:inline distT="0" distB="0" distL="0" distR="0" wp14:anchorId="25096C15" wp14:editId="74472384">
                <wp:extent cx="758952" cy="478932"/>
                <wp:effectExtent l="0" t="0" r="3175" b="0"/>
                <wp:docPr id="144" name="Imagen 14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roco bottom.png"/>
                        <pic:cNvPicPr/>
                      </pic:nvPicPr>
                      <pic:blipFill>
                        <a:blip r:embed="rId10" cstate="print">
                          <a:duotone>
                            <a:schemeClr val="accent1">
                              <a:shade val="45000"/>
                              <a:satMod val="135000"/>
                            </a:schemeClr>
                            <a:prstClr val="white"/>
                          </a:duotone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8952" cy="47893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14:paraId="63879D2E" w14:textId="0942DF42" w:rsidR="00924A57" w:rsidRPr="005B7C4B" w:rsidRDefault="00924A57">
          <w:pPr>
            <w:pStyle w:val="Sinespaciado"/>
            <w:spacing w:before="480"/>
            <w:jc w:val="center"/>
            <w:rPr>
              <w:b/>
              <w:bCs/>
            </w:rPr>
          </w:pPr>
          <w:r w:rsidRPr="005B7C4B">
            <w:rPr>
              <w:b/>
              <w:bCs/>
            </w:rPr>
            <w:t>INTEGRANTES DE LA COMISIÓN:</w:t>
          </w:r>
        </w:p>
        <w:p w14:paraId="53A75161" w14:textId="21C402BA" w:rsidR="00924A57" w:rsidRPr="005B7C4B" w:rsidRDefault="006F4611" w:rsidP="00924A57">
          <w:pPr>
            <w:pStyle w:val="Sinespaciado"/>
            <w:jc w:val="center"/>
            <w:rPr>
              <w:b/>
              <w:bCs/>
            </w:rPr>
          </w:pPr>
          <w:r w:rsidRPr="005B7C4B">
            <w:rPr>
              <w:b/>
              <w:bCs/>
            </w:rPr>
            <w:t xml:space="preserve">MARAYM YOTZABEL GONZALEZ ALVAREZ </w:t>
          </w:r>
          <w:r w:rsidR="00924A57" w:rsidRPr="005B7C4B">
            <w:t>(</w:t>
          </w:r>
          <w:r w:rsidRPr="005B7C4B">
            <w:t>REGIDORA PRESIDENTA</w:t>
          </w:r>
          <w:r w:rsidR="00924A57" w:rsidRPr="005B7C4B">
            <w:t xml:space="preserve"> DE LA COMISIÓN)</w:t>
          </w:r>
        </w:p>
        <w:p w14:paraId="5357A874" w14:textId="24A7DC68" w:rsidR="00924A57" w:rsidRPr="005B7C4B" w:rsidRDefault="006F4611" w:rsidP="00924A57">
          <w:pPr>
            <w:pStyle w:val="Sinespaciado"/>
            <w:jc w:val="center"/>
          </w:pPr>
          <w:r w:rsidRPr="005B7C4B">
            <w:rPr>
              <w:b/>
              <w:bCs/>
            </w:rPr>
            <w:t xml:space="preserve">DAVID ALEJANDRO MARTINEZ ASCENCIO </w:t>
          </w:r>
          <w:r w:rsidR="00924A57" w:rsidRPr="005B7C4B">
            <w:t>(VOCAL DE LA COMISIÓN)</w:t>
          </w:r>
        </w:p>
        <w:p w14:paraId="2AA586C8" w14:textId="0C5E77F2" w:rsidR="00924A57" w:rsidRPr="005B7C4B" w:rsidRDefault="00CB5B10" w:rsidP="00924A57">
          <w:pPr>
            <w:pStyle w:val="Sinespaciado"/>
            <w:jc w:val="center"/>
          </w:pPr>
          <w:r w:rsidRPr="005B7C4B">
            <w:rPr>
              <w:b/>
              <w:bCs/>
            </w:rPr>
            <w:t xml:space="preserve">BLANCA MIREYA TRUJILLO ROCHIN </w:t>
          </w:r>
          <w:r w:rsidR="00924A57" w:rsidRPr="005B7C4B">
            <w:t>(VOCAL DE LA COMISIÓN)</w:t>
          </w:r>
        </w:p>
        <w:p w14:paraId="48F5EB0F" w14:textId="13EDB11D" w:rsidR="00924A57" w:rsidRDefault="00924A57">
          <w:pPr>
            <w:spacing w:line="240" w:lineRule="auto"/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</w:pPr>
          <w:r>
            <w:rPr>
              <w:rFonts w:asciiTheme="majorHAnsi" w:eastAsiaTheme="majorEastAsia" w:hAnsiTheme="majorHAnsi" w:cstheme="majorBidi"/>
              <w:b w:val="0"/>
              <w:caps/>
              <w:color w:val="FFFFFF" w:themeColor="background1"/>
              <w:sz w:val="64"/>
              <w:szCs w:val="64"/>
              <w:lang w:val="es-MX" w:eastAsia="es-MX"/>
            </w:rPr>
            <w:br w:type="page"/>
          </w:r>
        </w:p>
      </w:sdtContent>
    </w:sdt>
    <w:bookmarkEnd w:id="0" w:displacedByCustomXml="prev"/>
    <w:p w14:paraId="12404FD5" w14:textId="77777777" w:rsidR="00FC6255" w:rsidRPr="00482DD2" w:rsidRDefault="00000000">
      <w:pPr>
        <w:pStyle w:val="Ttulo1"/>
        <w:rPr>
          <w:color w:val="auto"/>
        </w:rPr>
      </w:pPr>
      <w:bookmarkStart w:id="1" w:name="_Toc53647110"/>
      <w:r w:rsidRPr="00482DD2">
        <w:rPr>
          <w:color w:val="auto"/>
        </w:rPr>
        <w:lastRenderedPageBreak/>
        <w:t>Introducción.</w:t>
      </w:r>
      <w:bookmarkEnd w:id="1"/>
    </w:p>
    <w:p w14:paraId="484346C4" w14:textId="77777777" w:rsidR="00FC6255" w:rsidRPr="00482DD2" w:rsidRDefault="00FC625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57FEA35F" w14:textId="19E0FDA0" w:rsidR="00FC6255" w:rsidRPr="00482DD2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482DD2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R="007C05BF">
        <w:rPr>
          <w:b/>
          <w:bCs/>
          <w:color w:val="auto"/>
          <w:lang w:val="es-MX"/>
        </w:rPr>
        <w:t>SALUD</w:t>
      </w:r>
      <w:r w:rsidRPr="00482DD2">
        <w:rPr>
          <w:b/>
          <w:bCs/>
          <w:color w:val="auto"/>
        </w:rPr>
        <w:t xml:space="preserve"> </w:t>
      </w:r>
      <w:r w:rsidRPr="00482DD2">
        <w:rPr>
          <w:color w:val="auto"/>
        </w:rPr>
        <w:t>de este Ayuntamiento</w:t>
      </w:r>
      <w:r w:rsidRPr="00482DD2">
        <w:rPr>
          <w:rStyle w:val="Refdenotaalpie"/>
          <w:color w:val="auto"/>
        </w:rPr>
        <w:footnoteReference w:id="1"/>
      </w:r>
      <w:r w:rsidRPr="00482DD2">
        <w:rPr>
          <w:color w:val="auto"/>
        </w:rPr>
        <w:t xml:space="preserve"> en el </w:t>
      </w:r>
      <w:r w:rsidR="001E1307">
        <w:rPr>
          <w:color w:val="auto"/>
        </w:rPr>
        <w:t>segundo</w:t>
      </w:r>
      <w:r w:rsidRPr="00482DD2">
        <w:rPr>
          <w:color w:val="auto"/>
        </w:rPr>
        <w:t xml:space="preserve"> semestre del año de la administración 2024-2027, al cual corresponden los siguientes meses:</w:t>
      </w:r>
    </w:p>
    <w:p w14:paraId="5ECE4901" w14:textId="3333E39F" w:rsidR="00FC6255" w:rsidRPr="00482DD2" w:rsidRDefault="004265A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 xml:space="preserve">Abril </w:t>
      </w:r>
      <w:r w:rsidRPr="00482DD2">
        <w:rPr>
          <w:color w:val="auto"/>
        </w:rPr>
        <w:t>año 202</w:t>
      </w:r>
      <w:r>
        <w:rPr>
          <w:color w:val="auto"/>
        </w:rPr>
        <w:t>5,</w:t>
      </w:r>
    </w:p>
    <w:p w14:paraId="2AD38EDF" w14:textId="6D6BEBC7" w:rsidR="00FC6255" w:rsidRPr="00482DD2" w:rsidRDefault="004265A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 xml:space="preserve">Mayo </w:t>
      </w:r>
      <w:r w:rsidRPr="00482DD2">
        <w:rPr>
          <w:color w:val="auto"/>
        </w:rPr>
        <w:t>año 202</w:t>
      </w:r>
      <w:r>
        <w:rPr>
          <w:color w:val="auto"/>
        </w:rPr>
        <w:t>5,</w:t>
      </w:r>
    </w:p>
    <w:p w14:paraId="111CBCE2" w14:textId="5ADD0DEC" w:rsidR="00FC6255" w:rsidRPr="00482DD2" w:rsidRDefault="004265A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</w:t>
      </w:r>
      <w:r w:rsidRPr="00482DD2">
        <w:rPr>
          <w:color w:val="auto"/>
        </w:rPr>
        <w:t xml:space="preserve"> año 202</w:t>
      </w:r>
      <w:r>
        <w:rPr>
          <w:color w:val="auto"/>
        </w:rPr>
        <w:t>5,</w:t>
      </w:r>
    </w:p>
    <w:p w14:paraId="1686E29A" w14:textId="4C58C1DC" w:rsidR="00FC6255" w:rsidRPr="00482DD2" w:rsidRDefault="004265A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482DD2">
        <w:rPr>
          <w:color w:val="auto"/>
        </w:rPr>
        <w:t xml:space="preserve"> año 2025,</w:t>
      </w:r>
    </w:p>
    <w:p w14:paraId="4FAFDFC6" w14:textId="3B257ED9" w:rsidR="00FC6255" w:rsidRPr="00482DD2" w:rsidRDefault="004265AC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482DD2">
        <w:rPr>
          <w:color w:val="auto"/>
        </w:rPr>
        <w:t xml:space="preserve"> año 2025,</w:t>
      </w:r>
    </w:p>
    <w:p w14:paraId="292880C1" w14:textId="522353B0" w:rsidR="00FC6255" w:rsidRPr="00482DD2" w:rsidRDefault="004265AC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482DD2">
        <w:rPr>
          <w:color w:val="auto"/>
        </w:rPr>
        <w:t xml:space="preserve"> año 2025.</w:t>
      </w:r>
    </w:p>
    <w:p w14:paraId="11E02D14" w14:textId="6C4FD753" w:rsidR="00FC6255" w:rsidRPr="00482DD2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482DD2">
        <w:rPr>
          <w:color w:val="auto"/>
        </w:rPr>
        <w:t xml:space="preserve">La Comisión Edilicia de </w:t>
      </w:r>
      <w:r w:rsidR="007C05BF">
        <w:rPr>
          <w:b/>
          <w:bCs/>
          <w:color w:val="auto"/>
          <w:lang w:val="es-MX"/>
        </w:rPr>
        <w:t>SALUD</w:t>
      </w:r>
      <w:r w:rsidRPr="00482DD2">
        <w:rPr>
          <w:b/>
          <w:bCs/>
          <w:color w:val="auto"/>
          <w:lang w:val="es-MX"/>
        </w:rPr>
        <w:t xml:space="preserve"> </w:t>
      </w:r>
      <w:r w:rsidRPr="00482DD2">
        <w:rPr>
          <w:color w:val="auto"/>
        </w:rPr>
        <w:t xml:space="preserve">es Presidida por </w:t>
      </w:r>
      <w:r w:rsidR="00482DD2">
        <w:rPr>
          <w:color w:val="auto"/>
          <w:lang w:val="es-MX"/>
        </w:rPr>
        <w:t>el</w:t>
      </w:r>
      <w:r w:rsidRPr="00482DD2">
        <w:rPr>
          <w:color w:val="auto"/>
        </w:rPr>
        <w:t xml:space="preserve"> </w:t>
      </w:r>
      <w:r w:rsidR="00CB5B10">
        <w:rPr>
          <w:color w:val="auto"/>
        </w:rPr>
        <w:t>Presidente Municipal</w:t>
      </w:r>
      <w:r w:rsidRPr="00482DD2">
        <w:rPr>
          <w:color w:val="auto"/>
          <w:lang w:val="es-MX"/>
        </w:rPr>
        <w:t xml:space="preserve"> </w:t>
      </w:r>
      <w:r w:rsidR="00D5455B" w:rsidRPr="00D5455B">
        <w:rPr>
          <w:b/>
          <w:bCs/>
          <w:color w:val="auto"/>
          <w:lang w:val="es-MX"/>
        </w:rPr>
        <w:t>MARAYM YOTZABEL GONZALEZ ALVAREZ</w:t>
      </w:r>
      <w:r w:rsidR="00482DD2">
        <w:rPr>
          <w:b/>
          <w:bCs/>
          <w:color w:val="auto"/>
          <w:lang w:val="es-MX"/>
        </w:rPr>
        <w:t>.</w:t>
      </w:r>
    </w:p>
    <w:p w14:paraId="602E1E3F" w14:textId="77777777" w:rsidR="00FC6255" w:rsidRPr="00482DD2" w:rsidRDefault="00000000">
      <w:pPr>
        <w:pStyle w:val="Ttulo1"/>
        <w:jc w:val="center"/>
        <w:rPr>
          <w:color w:val="auto"/>
          <w:lang w:val="es-MX"/>
        </w:rPr>
      </w:pPr>
      <w:bookmarkStart w:id="2" w:name="_Toc53647112"/>
      <w:r w:rsidRPr="00482DD2">
        <w:rPr>
          <w:color w:val="auto"/>
          <w:lang w:val="es-MX"/>
        </w:rPr>
        <w:lastRenderedPageBreak/>
        <w:t>Integrantes de la Comisión Edilicia.</w:t>
      </w:r>
      <w:bookmarkEnd w:id="2"/>
    </w:p>
    <w:p w14:paraId="3759360C" w14:textId="1E9541E5" w:rsidR="00FC6255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7192862F" wp14:editId="3DE575EB">
            <wp:extent cx="1211978" cy="1800000"/>
            <wp:effectExtent l="0" t="0" r="7620" b="0"/>
            <wp:docPr id="79206990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619" t="34369" r="15098" b="20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197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5F5772" w14:textId="4DAD7271" w:rsidR="001D42D9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D5455B">
        <w:rPr>
          <w:color w:val="auto"/>
          <w:sz w:val="32"/>
          <w:szCs w:val="32"/>
          <w:lang w:val="es-MX"/>
        </w:rPr>
        <w:t>Maraym Yotzabel Gonzalez ALvarez</w:t>
      </w:r>
    </w:p>
    <w:p w14:paraId="3AFD68C0" w14:textId="11783EFC" w:rsidR="001D42D9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 xml:space="preserve">Regidora </w:t>
      </w:r>
      <w:r w:rsidR="001D42D9">
        <w:rPr>
          <w:color w:val="auto"/>
          <w:sz w:val="32"/>
          <w:szCs w:val="32"/>
          <w:lang w:val="es-MX"/>
        </w:rPr>
        <w:t>President</w:t>
      </w:r>
      <w:r>
        <w:rPr>
          <w:color w:val="auto"/>
          <w:sz w:val="32"/>
          <w:szCs w:val="32"/>
          <w:lang w:val="es-MX"/>
        </w:rPr>
        <w:t>a</w:t>
      </w:r>
      <w:r w:rsidR="001D42D9">
        <w:rPr>
          <w:color w:val="auto"/>
          <w:sz w:val="32"/>
          <w:szCs w:val="32"/>
          <w:lang w:val="es-MX"/>
        </w:rPr>
        <w:t xml:space="preserve"> de la Comisión.</w:t>
      </w:r>
    </w:p>
    <w:p w14:paraId="75AE5D64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6FFE65D9" w14:textId="0F820AFF" w:rsidR="00EF5AC9" w:rsidRPr="00A752F6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94B4E06" wp14:editId="05AFD435">
            <wp:extent cx="1197757" cy="1800000"/>
            <wp:effectExtent l="0" t="0" r="2540" b="0"/>
            <wp:docPr id="188371245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07" t="35176" r="18909" b="31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7757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F2DC00C" w14:textId="5B0A2CDC" w:rsidR="00CB5B10" w:rsidRDefault="00D5455B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D5455B">
        <w:rPr>
          <w:color w:val="auto"/>
          <w:sz w:val="32"/>
          <w:szCs w:val="32"/>
          <w:lang w:val="es-MX"/>
        </w:rPr>
        <w:t>David Alejandro Martínez Ascencio</w:t>
      </w:r>
    </w:p>
    <w:p w14:paraId="2F56615A" w14:textId="051E8700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 Edilicia</w:t>
      </w:r>
    </w:p>
    <w:p w14:paraId="10010CB3" w14:textId="77777777" w:rsidR="001D42D9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</w:p>
    <w:p w14:paraId="2189DAFA" w14:textId="5B92C007" w:rsidR="001D42D9" w:rsidRPr="00462966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noProof/>
        </w:rPr>
        <w:drawing>
          <wp:inline distT="0" distB="0" distL="0" distR="0" wp14:anchorId="2FE70248" wp14:editId="6C5B80C3">
            <wp:extent cx="1835912" cy="1800000"/>
            <wp:effectExtent l="0" t="0" r="0" b="0"/>
            <wp:docPr id="196217766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12" t="16633" r="10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5912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BE9E79" w14:textId="64214B88" w:rsidR="001D42D9" w:rsidRDefault="00C34E03">
      <w:pPr>
        <w:pStyle w:val="Contenido"/>
        <w:jc w:val="center"/>
        <w:rPr>
          <w:color w:val="auto"/>
          <w:sz w:val="32"/>
          <w:szCs w:val="32"/>
          <w:lang w:val="es-MX"/>
        </w:rPr>
      </w:pPr>
      <w:r w:rsidRPr="00C34E03">
        <w:rPr>
          <w:color w:val="auto"/>
          <w:sz w:val="32"/>
          <w:szCs w:val="32"/>
          <w:lang w:val="es-MX"/>
        </w:rPr>
        <w:t>Blanca Mireya Trujillo Rochin</w:t>
      </w:r>
    </w:p>
    <w:p w14:paraId="1A33F0B9" w14:textId="5589F451" w:rsidR="001D42D9" w:rsidRPr="00482DD2" w:rsidRDefault="001D42D9">
      <w:pPr>
        <w:pStyle w:val="Contenido"/>
        <w:jc w:val="center"/>
        <w:rPr>
          <w:color w:val="auto"/>
          <w:sz w:val="32"/>
          <w:szCs w:val="32"/>
          <w:lang w:val="es-MX"/>
        </w:rPr>
      </w:pPr>
      <w:r>
        <w:rPr>
          <w:color w:val="auto"/>
          <w:sz w:val="32"/>
          <w:szCs w:val="32"/>
          <w:lang w:val="es-MX"/>
        </w:rPr>
        <w:t>Integrante de la Comisión</w:t>
      </w:r>
      <w:r w:rsidR="00A752F6">
        <w:rPr>
          <w:color w:val="auto"/>
          <w:sz w:val="32"/>
          <w:szCs w:val="32"/>
          <w:lang w:val="es-MX"/>
        </w:rPr>
        <w:t xml:space="preserve"> Edilicia</w:t>
      </w:r>
    </w:p>
    <w:p w14:paraId="3340795C" w14:textId="77777777" w:rsidR="00FC6255" w:rsidRPr="00482DD2" w:rsidRDefault="00000000" w:rsidP="0084509B">
      <w:pPr>
        <w:pStyle w:val="Ttulo1"/>
        <w:spacing w:line="360" w:lineRule="auto"/>
        <w:ind w:left="709" w:right="536"/>
        <w:rPr>
          <w:color w:val="auto"/>
        </w:rPr>
      </w:pPr>
      <w:bookmarkStart w:id="3" w:name="_Toc53647114"/>
      <w:r w:rsidRPr="00482DD2">
        <w:rPr>
          <w:color w:val="auto"/>
        </w:rPr>
        <w:lastRenderedPageBreak/>
        <w:t>Resultados.</w:t>
      </w:r>
      <w:bookmarkEnd w:id="3"/>
    </w:p>
    <w:p w14:paraId="4B7C7CC3" w14:textId="1919171A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En el </w:t>
      </w:r>
      <w:r w:rsidR="001E1307">
        <w:rPr>
          <w:color w:val="auto"/>
          <w:lang w:bidi="es-ES"/>
        </w:rPr>
        <w:t>segundo</w:t>
      </w:r>
      <w:r w:rsidRPr="00482DD2">
        <w:rPr>
          <w:color w:val="auto"/>
          <w:lang w:bidi="es-ES"/>
        </w:rPr>
        <w:t xml:space="preserve"> semestre de la administración municipal 2024 - 2027, la Comisión Edilicia de </w:t>
      </w:r>
      <w:r w:rsidR="007C05BF">
        <w:rPr>
          <w:b/>
          <w:bCs/>
          <w:color w:val="auto"/>
          <w:lang w:val="es-MX"/>
        </w:rPr>
        <w:t>SALUD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Membrillos, las actividades principales han sido las siguientes:</w:t>
      </w:r>
    </w:p>
    <w:p w14:paraId="01CB237A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Sesiones de la comisión edilicia.</w:t>
      </w:r>
    </w:p>
    <w:p w14:paraId="691CC29B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Discusión y análisis de asuntos inherentes a la comisión edilicia.</w:t>
      </w:r>
    </w:p>
    <w:p w14:paraId="0F629280" w14:textId="77777777" w:rsidR="00FC6255" w:rsidRPr="00482DD2" w:rsidRDefault="00000000" w:rsidP="0084509B">
      <w:pPr>
        <w:pStyle w:val="Contenido"/>
        <w:numPr>
          <w:ilvl w:val="0"/>
          <w:numId w:val="2"/>
        </w:numPr>
        <w:spacing w:line="360" w:lineRule="auto"/>
        <w:ind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>Análisis de asuntos competencia de la comisión edilicia.</w:t>
      </w:r>
    </w:p>
    <w:p w14:paraId="78E8ACA9" w14:textId="2543CED7" w:rsidR="00FC6255" w:rsidRPr="00482DD2" w:rsidRDefault="00000000" w:rsidP="0084509B">
      <w:pPr>
        <w:pStyle w:val="Contenido"/>
        <w:spacing w:line="360" w:lineRule="auto"/>
        <w:ind w:left="709" w:right="536"/>
        <w:jc w:val="both"/>
        <w:rPr>
          <w:color w:val="auto"/>
          <w:lang w:bidi="es-ES"/>
        </w:rPr>
      </w:pPr>
      <w:r w:rsidRPr="00482DD2">
        <w:rPr>
          <w:color w:val="auto"/>
          <w:lang w:bidi="es-ES"/>
        </w:rPr>
        <w:t xml:space="preserve">A </w:t>
      </w:r>
      <w:r w:rsidR="00C45482" w:rsidRPr="00482DD2">
        <w:rPr>
          <w:color w:val="auto"/>
          <w:lang w:bidi="es-ES"/>
        </w:rPr>
        <w:t>continuación,</w:t>
      </w:r>
      <w:r w:rsidRPr="00482DD2">
        <w:rPr>
          <w:color w:val="auto"/>
          <w:lang w:bidi="es-ES"/>
        </w:rPr>
        <w:t xml:space="preserve"> se detallan los asuntos más relevantes por la Comisión Edilicia de </w:t>
      </w:r>
      <w:r w:rsidR="007C05BF">
        <w:rPr>
          <w:b/>
          <w:bCs/>
          <w:color w:val="auto"/>
          <w:lang w:val="es-MX"/>
        </w:rPr>
        <w:t>SALUD</w:t>
      </w:r>
      <w:r w:rsidRPr="00482DD2">
        <w:rPr>
          <w:b/>
          <w:color w:val="auto"/>
        </w:rPr>
        <w:t xml:space="preserve"> </w:t>
      </w:r>
      <w:r w:rsidRPr="00482DD2">
        <w:rPr>
          <w:color w:val="auto"/>
          <w:lang w:bidi="es-ES"/>
        </w:rPr>
        <w:t>del Ayuntamiento de Ixtlahuacán de los Membrillos:</w:t>
      </w:r>
    </w:p>
    <w:p w14:paraId="4E9F7DAF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57A5815B" w14:textId="77777777" w:rsidR="00FC6255" w:rsidRPr="00482DD2" w:rsidRDefault="00000000" w:rsidP="0084509B">
      <w:pPr>
        <w:spacing w:line="360" w:lineRule="auto"/>
        <w:rPr>
          <w:b w:val="0"/>
          <w:bCs/>
          <w:color w:val="auto"/>
          <w:lang w:val="es-MX"/>
        </w:rPr>
      </w:pPr>
      <w:r w:rsidRPr="00482DD2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482DD2" w:rsidRPr="00482DD2" w14:paraId="2B350D98" w14:textId="77777777">
        <w:tc>
          <w:tcPr>
            <w:tcW w:w="562" w:type="dxa"/>
          </w:tcPr>
          <w:p w14:paraId="036077A6" w14:textId="77777777" w:rsidR="00FC6255" w:rsidRPr="00482DD2" w:rsidRDefault="00FC6255" w:rsidP="004265AC">
            <w:pPr>
              <w:spacing w:line="360" w:lineRule="auto"/>
              <w:jc w:val="center"/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26DACAE3" w14:textId="77777777" w:rsidR="00FC6255" w:rsidRPr="00482DD2" w:rsidRDefault="00000000" w:rsidP="004265AC">
            <w:pPr>
              <w:spacing w:line="360" w:lineRule="auto"/>
              <w:jc w:val="center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32A6270E" w14:textId="77777777" w:rsidR="00FC6255" w:rsidRPr="00B439C0" w:rsidRDefault="00000000" w:rsidP="004265AC">
            <w:pPr>
              <w:spacing w:line="360" w:lineRule="auto"/>
              <w:jc w:val="center"/>
              <w:rPr>
                <w:b w:val="0"/>
                <w:bCs/>
                <w:color w:val="auto"/>
              </w:rPr>
            </w:pPr>
            <w:r w:rsidRPr="00B439C0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482DD2" w:rsidRPr="00482DD2" w14:paraId="0CE4B1C0" w14:textId="77777777">
        <w:tc>
          <w:tcPr>
            <w:tcW w:w="562" w:type="dxa"/>
          </w:tcPr>
          <w:p w14:paraId="2D573AF7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067DD8CC" w14:textId="7719C8A9" w:rsidR="00FC6255" w:rsidRPr="00482DD2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Abril oficio de conocimiento </w:t>
            </w:r>
          </w:p>
        </w:tc>
        <w:tc>
          <w:tcPr>
            <w:tcW w:w="5289" w:type="dxa"/>
          </w:tcPr>
          <w:p w14:paraId="24F2AD07" w14:textId="27E97D46" w:rsidR="00FC6255" w:rsidRPr="00B439C0" w:rsidRDefault="004265AC" w:rsidP="0084509B">
            <w:pPr>
              <w:spacing w:line="360" w:lineRule="auto"/>
              <w:rPr>
                <w:b w:val="0"/>
                <w:bCs/>
                <w:color w:val="auto"/>
              </w:rPr>
            </w:pPr>
            <w:hyperlink r:id="rId14" w:history="1">
              <w:r w:rsidRPr="00EA33B8">
                <w:rPr>
                  <w:rStyle w:val="Hipervnculo"/>
                </w:rPr>
                <w:t>https://utei.imembrillos.gob.mx/documentos/articulo_8/FRACCION%20VI/INCISO%20J/actas_comisiones2024_2027/2025/04/oficio_SAL.pdf</w:t>
              </w:r>
            </w:hyperlink>
            <w:r>
              <w:t xml:space="preserve"> </w:t>
            </w:r>
          </w:p>
        </w:tc>
      </w:tr>
      <w:tr w:rsidR="00482DD2" w:rsidRPr="00482DD2" w14:paraId="46FBDE8C" w14:textId="77777777">
        <w:tc>
          <w:tcPr>
            <w:tcW w:w="562" w:type="dxa"/>
          </w:tcPr>
          <w:p w14:paraId="3C83BBD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82DD2">
              <w:rPr>
                <w:b w:val="0"/>
                <w:bCs/>
                <w:color w:val="auto"/>
              </w:rPr>
              <w:t>2</w:t>
            </w:r>
          </w:p>
        </w:tc>
        <w:tc>
          <w:tcPr>
            <w:tcW w:w="2977" w:type="dxa"/>
          </w:tcPr>
          <w:p w14:paraId="24C8E2B8" w14:textId="05510DF2" w:rsidR="00FC6255" w:rsidRPr="00482DD2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 xml:space="preserve">Mayo oficio de conocimiento </w:t>
            </w:r>
          </w:p>
        </w:tc>
        <w:tc>
          <w:tcPr>
            <w:tcW w:w="5289" w:type="dxa"/>
          </w:tcPr>
          <w:p w14:paraId="49AE839C" w14:textId="03567E54" w:rsidR="00FC6255" w:rsidRPr="00B439C0" w:rsidRDefault="004265AC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265AC">
              <w:t>https://utei.imembrillos.gob.mx/documentos/articulo_8/FRACCION%20VI/INCISO%20J/actas_comisiones2024_2027/2025/05/oficio_SAL.pdf</w:t>
            </w:r>
          </w:p>
        </w:tc>
      </w:tr>
      <w:tr w:rsidR="00482DD2" w:rsidRPr="00482DD2" w14:paraId="206871DB" w14:textId="77777777">
        <w:tc>
          <w:tcPr>
            <w:tcW w:w="562" w:type="dxa"/>
          </w:tcPr>
          <w:p w14:paraId="479589C2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lastRenderedPageBreak/>
              <w:t>3</w:t>
            </w:r>
          </w:p>
        </w:tc>
        <w:tc>
          <w:tcPr>
            <w:tcW w:w="2977" w:type="dxa"/>
          </w:tcPr>
          <w:p w14:paraId="4ED2BCB4" w14:textId="091A3A8A" w:rsidR="00FC6255" w:rsidRPr="00482DD2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del 5 Junio 2025</w:t>
            </w:r>
          </w:p>
        </w:tc>
        <w:tc>
          <w:tcPr>
            <w:tcW w:w="5289" w:type="dxa"/>
          </w:tcPr>
          <w:p w14:paraId="059E2E72" w14:textId="02840B5F" w:rsidR="00FC6255" w:rsidRPr="00B439C0" w:rsidRDefault="004265AC" w:rsidP="0084509B">
            <w:pPr>
              <w:spacing w:line="360" w:lineRule="auto"/>
              <w:rPr>
                <w:b w:val="0"/>
                <w:bCs/>
                <w:color w:val="auto"/>
              </w:rPr>
            </w:pPr>
            <w:r w:rsidRPr="004265AC">
              <w:t>https://utei.imembrillos.gob.mx/documentos/articulo_8/FRACCION%20VI/INCISO%20J/actas_comisiones2024_2027/2025/06/HYP-SAL-ECFC-TPD%2005-06-2025%20Acta.pdf</w:t>
            </w:r>
          </w:p>
        </w:tc>
      </w:tr>
      <w:tr w:rsidR="00482DD2" w:rsidRPr="00482DD2" w14:paraId="4DDF40A2" w14:textId="77777777">
        <w:tc>
          <w:tcPr>
            <w:tcW w:w="562" w:type="dxa"/>
          </w:tcPr>
          <w:p w14:paraId="61E49900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19CE88EB" w14:textId="5EF9F5E3" w:rsidR="00FC6255" w:rsidRPr="00482DD2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Julio oficio de conocimiento</w:t>
            </w:r>
          </w:p>
        </w:tc>
        <w:tc>
          <w:tcPr>
            <w:tcW w:w="5289" w:type="dxa"/>
          </w:tcPr>
          <w:p w14:paraId="236752C6" w14:textId="149869A0" w:rsidR="00FC6255" w:rsidRPr="00B439C0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hyperlink r:id="rId15" w:history="1">
              <w:r w:rsidRPr="00EA33B8">
                <w:rPr>
                  <w:rStyle w:val="Hipervnculo"/>
                </w:rPr>
                <w:t>https://utei.imembrillos.gob.mx/documentos/articulo_8/FRACCION%20VI/INCISO%20J/actas_comisiones2024_2027/2025/07/JUST.%20SAL%2007%202025.pdf</w:t>
              </w:r>
            </w:hyperlink>
            <w:r>
              <w:t xml:space="preserve"> </w:t>
            </w:r>
          </w:p>
        </w:tc>
      </w:tr>
      <w:tr w:rsidR="00482DD2" w:rsidRPr="00482DD2" w14:paraId="24F2C0FF" w14:textId="77777777">
        <w:tc>
          <w:tcPr>
            <w:tcW w:w="562" w:type="dxa"/>
          </w:tcPr>
          <w:p w14:paraId="08BF645E" w14:textId="77777777" w:rsidR="00FC6255" w:rsidRPr="00482DD2" w:rsidRDefault="00000000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 w:rsidRPr="00482DD2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317A11A3" w14:textId="2A4DFB95" w:rsidR="00FC6255" w:rsidRPr="00482DD2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27 de Agosto 2025</w:t>
            </w:r>
          </w:p>
        </w:tc>
        <w:tc>
          <w:tcPr>
            <w:tcW w:w="5289" w:type="dxa"/>
          </w:tcPr>
          <w:p w14:paraId="3303697D" w14:textId="125AB1F8" w:rsidR="00FC6255" w:rsidRPr="00B439C0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hyperlink r:id="rId16" w:history="1">
              <w:r w:rsidRPr="00EA33B8">
                <w:rPr>
                  <w:rStyle w:val="Hipervnculo"/>
                </w:rPr>
                <w:t>https://utei.imembrillos.gob.mx/documentos/articulo_8/FRACCION%20VI/INCISO%20J/actas_comisiones2024_2027/2025/08/SAL%20Acta%2008%202025.pdf</w:t>
              </w:r>
            </w:hyperlink>
            <w:r>
              <w:t xml:space="preserve"> </w:t>
            </w:r>
          </w:p>
        </w:tc>
      </w:tr>
      <w:tr w:rsidR="004265AC" w:rsidRPr="00482DD2" w14:paraId="3D4A1136" w14:textId="77777777">
        <w:tc>
          <w:tcPr>
            <w:tcW w:w="562" w:type="dxa"/>
          </w:tcPr>
          <w:p w14:paraId="20A843AA" w14:textId="0D34A071" w:rsidR="004265AC" w:rsidRPr="00482DD2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72389D7B" w14:textId="73076037" w:rsidR="004265AC" w:rsidRDefault="004265AC" w:rsidP="0084509B">
            <w:pPr>
              <w:spacing w:line="360" w:lineRule="auto"/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30 Septiembre 2025</w:t>
            </w:r>
          </w:p>
        </w:tc>
        <w:tc>
          <w:tcPr>
            <w:tcW w:w="5289" w:type="dxa"/>
          </w:tcPr>
          <w:p w14:paraId="00FE77E4" w14:textId="49519584" w:rsidR="004265AC" w:rsidRDefault="004265AC" w:rsidP="0084509B">
            <w:pPr>
              <w:spacing w:line="360" w:lineRule="auto"/>
            </w:pPr>
            <w:hyperlink r:id="rId17" w:history="1">
              <w:r w:rsidRPr="00EA33B8">
                <w:rPr>
                  <w:rStyle w:val="Hipervnculo"/>
                </w:rPr>
                <w:t>https://utei.imembrillos.gob.mx/documentos/articulo_8/FRACCION%20VI/INCISO%20J/actas_comisiones2024_2027/2025/09/SAL%20DH-IG%20Acta%2009%202025.pdf</w:t>
              </w:r>
            </w:hyperlink>
            <w:r>
              <w:t xml:space="preserve"> </w:t>
            </w:r>
          </w:p>
        </w:tc>
      </w:tr>
    </w:tbl>
    <w:p w14:paraId="1E4CE7D6" w14:textId="72DF14D1" w:rsidR="00FC6255" w:rsidRPr="00482DD2" w:rsidRDefault="00FC6255">
      <w:pPr>
        <w:rPr>
          <w:b w:val="0"/>
          <w:bCs/>
          <w:color w:val="auto"/>
        </w:rPr>
      </w:pPr>
    </w:p>
    <w:p w14:paraId="0766C667" w14:textId="2A99B2DB" w:rsidR="00FC6255" w:rsidRDefault="00000000">
      <w:pPr>
        <w:rPr>
          <w:b w:val="0"/>
          <w:bCs/>
          <w:color w:val="auto"/>
        </w:rPr>
      </w:pPr>
      <w:r w:rsidRPr="00482DD2">
        <w:rPr>
          <w:b w:val="0"/>
          <w:bCs/>
          <w:color w:val="auto"/>
        </w:rPr>
        <w:t xml:space="preserve">Sin más por </w:t>
      </w:r>
      <w:r w:rsidR="0084509B" w:rsidRPr="00482DD2">
        <w:rPr>
          <w:b w:val="0"/>
          <w:bCs/>
          <w:color w:val="auto"/>
        </w:rPr>
        <w:t>más</w:t>
      </w:r>
      <w:r w:rsidRPr="00482DD2">
        <w:rPr>
          <w:b w:val="0"/>
          <w:bCs/>
          <w:color w:val="auto"/>
        </w:rPr>
        <w:t xml:space="preserve"> por el momento.</w:t>
      </w:r>
    </w:p>
    <w:p w14:paraId="1BB4E487" w14:textId="77777777" w:rsidR="005B7C4B" w:rsidRDefault="005B7C4B" w:rsidP="005B7C4B">
      <w:pPr>
        <w:pStyle w:val="Sinespaciado"/>
        <w:jc w:val="center"/>
        <w:rPr>
          <w:b/>
          <w:bCs/>
        </w:rPr>
      </w:pPr>
    </w:p>
    <w:p w14:paraId="4B75E184" w14:textId="700C1CAC" w:rsidR="005B7C4B" w:rsidRDefault="005B7C4B" w:rsidP="005B7C4B">
      <w:pPr>
        <w:pStyle w:val="Sinespaciado"/>
        <w:jc w:val="center"/>
        <w:rPr>
          <w:b/>
          <w:bCs/>
        </w:rPr>
      </w:pPr>
      <w:r>
        <w:rPr>
          <w:b/>
          <w:bCs/>
        </w:rPr>
        <w:t>Atentamente</w:t>
      </w:r>
    </w:p>
    <w:p w14:paraId="7190FAB2" w14:textId="77777777" w:rsidR="005B7C4B" w:rsidRDefault="005B7C4B" w:rsidP="005B7C4B">
      <w:pPr>
        <w:pStyle w:val="Sinespaciado"/>
        <w:jc w:val="center"/>
        <w:rPr>
          <w:b/>
          <w:bCs/>
        </w:rPr>
      </w:pPr>
    </w:p>
    <w:p w14:paraId="71A0DA44" w14:textId="77777777" w:rsidR="005B7C4B" w:rsidRDefault="005B7C4B" w:rsidP="005B7C4B">
      <w:pPr>
        <w:pStyle w:val="Sinespaciado"/>
        <w:jc w:val="center"/>
        <w:rPr>
          <w:b/>
          <w:bCs/>
        </w:rPr>
      </w:pPr>
    </w:p>
    <w:p w14:paraId="4039D0E1" w14:textId="77777777" w:rsidR="005B7C4B" w:rsidRDefault="005B7C4B" w:rsidP="005B7C4B">
      <w:pPr>
        <w:pStyle w:val="Sinespaciado"/>
        <w:jc w:val="center"/>
        <w:rPr>
          <w:b/>
          <w:bCs/>
        </w:rPr>
      </w:pPr>
      <w:r w:rsidRPr="005B7C4B">
        <w:rPr>
          <w:b/>
          <w:bCs/>
        </w:rPr>
        <w:t xml:space="preserve">MARAYM YOTZABEL GONZALEZ ALVAREZ </w:t>
      </w:r>
    </w:p>
    <w:p w14:paraId="6DD3D381" w14:textId="050F29AC" w:rsidR="005B7C4B" w:rsidRPr="005B7C4B" w:rsidRDefault="005B7C4B" w:rsidP="005B7C4B">
      <w:pPr>
        <w:pStyle w:val="Sinespaciado"/>
        <w:jc w:val="center"/>
        <w:rPr>
          <w:b/>
          <w:bCs/>
        </w:rPr>
      </w:pPr>
      <w:r w:rsidRPr="005B7C4B">
        <w:t>REGIDORA PRESIDENTA DE LA COMISIÓN</w:t>
      </w:r>
    </w:p>
    <w:p w14:paraId="3420EA93" w14:textId="77777777" w:rsidR="005B7C4B" w:rsidRPr="00482DD2" w:rsidRDefault="005B7C4B">
      <w:pPr>
        <w:rPr>
          <w:b w:val="0"/>
          <w:bCs/>
          <w:color w:val="auto"/>
        </w:rPr>
      </w:pPr>
    </w:p>
    <w:p w14:paraId="0CD5FFBD" w14:textId="57A76054" w:rsidR="00FC6255" w:rsidRPr="00482DD2" w:rsidRDefault="00FC6255" w:rsidP="0084509B">
      <w:pPr>
        <w:jc w:val="center"/>
        <w:rPr>
          <w:b w:val="0"/>
          <w:bCs/>
          <w:color w:val="auto"/>
        </w:rPr>
      </w:pPr>
    </w:p>
    <w:sectPr w:rsidR="00FC6255" w:rsidRPr="00482DD2" w:rsidSect="00924A57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75EE45" w14:textId="77777777" w:rsidR="00090CD9" w:rsidRDefault="00090CD9">
      <w:pPr>
        <w:spacing w:line="240" w:lineRule="auto"/>
      </w:pPr>
      <w:r>
        <w:separator/>
      </w:r>
    </w:p>
  </w:endnote>
  <w:endnote w:type="continuationSeparator" w:id="0">
    <w:p w14:paraId="7AD2C3F4" w14:textId="77777777" w:rsidR="00090CD9" w:rsidRDefault="00090CD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FD07CC" w14:textId="77777777" w:rsidR="00090CD9" w:rsidRDefault="00090CD9">
      <w:r>
        <w:separator/>
      </w:r>
    </w:p>
  </w:footnote>
  <w:footnote w:type="continuationSeparator" w:id="0">
    <w:p w14:paraId="0C42BAF2" w14:textId="77777777" w:rsidR="00090CD9" w:rsidRDefault="00090CD9">
      <w:r>
        <w:continuationSeparator/>
      </w:r>
    </w:p>
  </w:footnote>
  <w:footnote w:id="1">
    <w:p w14:paraId="094BED0C" w14:textId="77777777" w:rsidR="00FC625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8669308">
    <w:abstractNumId w:val="2"/>
  </w:num>
  <w:num w:numId="2" w16cid:durableId="784466033">
    <w:abstractNumId w:val="0"/>
  </w:num>
  <w:num w:numId="3" w16cid:durableId="16146337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56143"/>
    <w:rsid w:val="00070B9F"/>
    <w:rsid w:val="00090CD9"/>
    <w:rsid w:val="000E3519"/>
    <w:rsid w:val="00166D2E"/>
    <w:rsid w:val="00172421"/>
    <w:rsid w:val="001B02CF"/>
    <w:rsid w:val="001D42D9"/>
    <w:rsid w:val="001E1307"/>
    <w:rsid w:val="001F199D"/>
    <w:rsid w:val="0023788B"/>
    <w:rsid w:val="003A07E4"/>
    <w:rsid w:val="00425BE1"/>
    <w:rsid w:val="004265AC"/>
    <w:rsid w:val="00433583"/>
    <w:rsid w:val="00462966"/>
    <w:rsid w:val="00482DD2"/>
    <w:rsid w:val="00551392"/>
    <w:rsid w:val="00565511"/>
    <w:rsid w:val="005B7C4B"/>
    <w:rsid w:val="005F611B"/>
    <w:rsid w:val="006068A8"/>
    <w:rsid w:val="0061396A"/>
    <w:rsid w:val="006953BA"/>
    <w:rsid w:val="006A44E4"/>
    <w:rsid w:val="006F4611"/>
    <w:rsid w:val="007273DD"/>
    <w:rsid w:val="00732509"/>
    <w:rsid w:val="007C05BF"/>
    <w:rsid w:val="00806309"/>
    <w:rsid w:val="008364DF"/>
    <w:rsid w:val="00841BC3"/>
    <w:rsid w:val="0084509B"/>
    <w:rsid w:val="008C3DF5"/>
    <w:rsid w:val="009033C6"/>
    <w:rsid w:val="00924A57"/>
    <w:rsid w:val="009575CC"/>
    <w:rsid w:val="0097784E"/>
    <w:rsid w:val="00A62B04"/>
    <w:rsid w:val="00A66219"/>
    <w:rsid w:val="00A752F6"/>
    <w:rsid w:val="00A86925"/>
    <w:rsid w:val="00AD0D11"/>
    <w:rsid w:val="00B439C0"/>
    <w:rsid w:val="00B67B97"/>
    <w:rsid w:val="00BA2A4B"/>
    <w:rsid w:val="00BB0555"/>
    <w:rsid w:val="00BF7183"/>
    <w:rsid w:val="00C34E03"/>
    <w:rsid w:val="00C45482"/>
    <w:rsid w:val="00CB5B10"/>
    <w:rsid w:val="00CE271A"/>
    <w:rsid w:val="00D5455B"/>
    <w:rsid w:val="00D91622"/>
    <w:rsid w:val="00D91EA8"/>
    <w:rsid w:val="00E13749"/>
    <w:rsid w:val="00E6476D"/>
    <w:rsid w:val="00E97500"/>
    <w:rsid w:val="00EB5814"/>
    <w:rsid w:val="00EE0B2F"/>
    <w:rsid w:val="00EF5AC9"/>
    <w:rsid w:val="00F030FB"/>
    <w:rsid w:val="00F83F03"/>
    <w:rsid w:val="00F9636E"/>
    <w:rsid w:val="00FA7749"/>
    <w:rsid w:val="00FB30C7"/>
    <w:rsid w:val="00FC6255"/>
    <w:rsid w:val="25576317"/>
    <w:rsid w:val="327D5104"/>
    <w:rsid w:val="3A866F5C"/>
    <w:rsid w:val="477672BE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19553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EE7B08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729928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924A57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924A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9/SAL%20DH-IG%20Acta%2009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8/SAL%20Acta%2008%202025.pdf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7/JUST.%20SAL%2007%202025.pdf" TargetMode="External"/><Relationship Id="rId10" Type="http://schemas.openxmlformats.org/officeDocument/2006/relationships/image" Target="media/image3.png"/><Relationship Id="rId19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SAL.pdf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1126BB196CE4D3E9878E3C7427ED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85EBDB-DC76-42C1-BE64-E563F79E80EF}"/>
      </w:docPartPr>
      <w:docPartBody>
        <w:p w:rsidR="003A692F" w:rsidRDefault="00A56F2B" w:rsidP="00A56F2B">
          <w:pPr>
            <w:pStyle w:val="11126BB196CE4D3E9878E3C7427ED9F1"/>
          </w:pPr>
          <w:r>
            <w:rPr>
              <w:rFonts w:asciiTheme="majorHAnsi" w:eastAsiaTheme="majorEastAsia" w:hAnsiTheme="majorHAnsi" w:cstheme="majorBidi"/>
              <w:caps/>
              <w:color w:val="156082" w:themeColor="accent1"/>
              <w:sz w:val="80"/>
              <w:szCs w:val="80"/>
              <w:lang w:val="es-ES"/>
            </w:rPr>
            <w:t>[Título del documento]</w:t>
          </w:r>
        </w:p>
      </w:docPartBody>
    </w:docPart>
    <w:docPart>
      <w:docPartPr>
        <w:name w:val="21F8B5A2B1134DC980A73051D8BB9B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7B2221-2D6C-4A17-99C5-0749013AB228}"/>
      </w:docPartPr>
      <w:docPartBody>
        <w:p w:rsidR="003A692F" w:rsidRDefault="00A56F2B" w:rsidP="00A56F2B">
          <w:pPr>
            <w:pStyle w:val="21F8B5A2B1134DC980A73051D8BB9B68"/>
          </w:pPr>
          <w:r>
            <w:rPr>
              <w:color w:val="156082" w:themeColor="accent1"/>
              <w:sz w:val="28"/>
              <w:szCs w:val="28"/>
              <w:lang w:val="es-ES"/>
            </w:rPr>
            <w:t>[Subtítulo del documento]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F2B"/>
    <w:rsid w:val="00046ADF"/>
    <w:rsid w:val="00105283"/>
    <w:rsid w:val="001F4382"/>
    <w:rsid w:val="00265AED"/>
    <w:rsid w:val="002A5424"/>
    <w:rsid w:val="003A692F"/>
    <w:rsid w:val="00771EAB"/>
    <w:rsid w:val="00841BC3"/>
    <w:rsid w:val="008445EA"/>
    <w:rsid w:val="009267E0"/>
    <w:rsid w:val="00A56F2B"/>
    <w:rsid w:val="00EB5814"/>
    <w:rsid w:val="00F030FB"/>
    <w:rsid w:val="00FB3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MX" w:eastAsia="es-MX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11126BB196CE4D3E9878E3C7427ED9F1">
    <w:name w:val="11126BB196CE4D3E9878E3C7427ED9F1"/>
    <w:rsid w:val="00A56F2B"/>
  </w:style>
  <w:style w:type="paragraph" w:customStyle="1" w:styleId="21F8B5A2B1134DC980A73051D8BB9B68">
    <w:name w:val="21F8B5A2B1134DC980A73051D8BB9B68"/>
    <w:rsid w:val="00A56F2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Verde amarillo">
      <a:dk1>
        <a:sysClr val="windowText" lastClr="000000"/>
      </a:dk1>
      <a:lt1>
        <a:sysClr val="window" lastClr="FFFFFF"/>
      </a:lt1>
      <a:dk2>
        <a:srgbClr val="455F51"/>
      </a:dk2>
      <a:lt2>
        <a:srgbClr val="E2DFCC"/>
      </a:lt2>
      <a:accent1>
        <a:srgbClr val="99CB38"/>
      </a:accent1>
      <a:accent2>
        <a:srgbClr val="63A537"/>
      </a:accent2>
      <a:accent3>
        <a:srgbClr val="37A76F"/>
      </a:accent3>
      <a:accent4>
        <a:srgbClr val="44C1A3"/>
      </a:accent4>
      <a:accent5>
        <a:srgbClr val="4EB3CF"/>
      </a:accent5>
      <a:accent6>
        <a:srgbClr val="51C3F9"/>
      </a:accent6>
      <a:hlink>
        <a:srgbClr val="EE7B08"/>
      </a:hlink>
      <a:folHlink>
        <a:srgbClr val="977B2D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5</Pages>
  <Words>541</Words>
  <Characters>2978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semestral</vt:lpstr>
    </vt:vector>
  </TitlesOfParts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semestral</dc:title>
  <dc:subject>COMISIÓN EDILICIA DE SALUD</dc:subject>
  <dc:creator>Cesar</dc:creator>
  <cp:lastModifiedBy>Monica Hernandez Ochoa</cp:lastModifiedBy>
  <cp:revision>4</cp:revision>
  <cp:lastPrinted>2025-06-08T02:12:00Z</cp:lastPrinted>
  <dcterms:created xsi:type="dcterms:W3CDTF">2026-02-16T19:16:00Z</dcterms:created>
  <dcterms:modified xsi:type="dcterms:W3CDTF">2026-02-18T18:53:00Z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D5DDD392C5FC4BC68AE8651BD808E567_13</vt:lpwstr>
  </property>
</Properties>
</file>