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sdt>
      <w:sdtPr>
        <w:rPr>
          <w:color w:val="auto"/>
        </w:rPr>
        <w:id w:val="-824130042"/>
        <w:docPartObj>
          <w:docPartGallery w:val="Cover Pages"/>
          <w:docPartUnique/>
        </w:docPartObj>
      </w:sdtPr>
      <w:sdtContent>
        <w:p w14:paraId="66B6F7FD" w14:textId="0A80AA7C" w:rsidR="00CE4E49" w:rsidRPr="00CE4E49" w:rsidRDefault="00CE4E49">
          <w:pPr>
            <w:rPr>
              <w:color w:val="auto"/>
            </w:rPr>
          </w:pPr>
          <w:r w:rsidRPr="00CE4E49">
            <w:rPr>
              <w:noProof/>
              <w:color w:val="auto"/>
            </w:rPr>
            <mc:AlternateContent>
              <mc:Choice Requires="wpg">
                <w:drawing>
                  <wp:anchor distT="0" distB="0" distL="114300" distR="114300" simplePos="0" relativeHeight="251662336" behindDoc="0" locked="0" layoutInCell="1" allowOverlap="1" wp14:anchorId="1454833F" wp14:editId="2F2B33C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2300</wp14:pctPosVOffset>
                        </wp:positionV>
                      </mc:Choice>
                      <mc:Fallback>
                        <wp:positionV relativeFrom="page">
                          <wp:posOffset>231140</wp:posOffset>
                        </wp:positionV>
                      </mc:Fallback>
                    </mc:AlternateContent>
                    <wp:extent cx="7315200" cy="1215391"/>
                    <wp:effectExtent l="0" t="0" r="1270" b="1905"/>
                    <wp:wrapNone/>
                    <wp:docPr id="149" name="Grupo 157"/>
                    <wp:cNvGraphicFramePr/>
                    <a:graphic xmlns:a="http://schemas.openxmlformats.org/drawingml/2006/main">
                      <a:graphicData uri="http://schemas.microsoft.com/office/word/2010/wordprocessingGroup">
                        <wpg:wgp>
                          <wpg:cNvGrpSpPr/>
                          <wpg:grpSpPr>
                            <a:xfrm>
                              <a:off x="0" y="0"/>
                              <a:ext cx="7315200" cy="1215391"/>
                              <a:chOff x="0" y="-1"/>
                              <a:chExt cx="7315200" cy="1216153"/>
                            </a:xfrm>
                          </wpg:grpSpPr>
                          <wps:wsp>
                            <wps:cNvPr id="150" name="Rectángulo 51"/>
                            <wps:cNvSpPr/>
                            <wps:spPr>
                              <a:xfrm>
                                <a:off x="0" y="-1"/>
                                <a:ext cx="7315200" cy="1130373"/>
                              </a:xfrm>
                              <a:custGeom>
                                <a:avLst/>
                                <a:gdLst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0 w 7312660"/>
                                  <a:gd name="connsiteY3" fmla="*/ 1215390 h 1215390"/>
                                  <a:gd name="connsiteX4" fmla="*/ 0 w 7312660"/>
                                  <a:gd name="connsiteY4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67125 w 7312660"/>
                                  <a:gd name="connsiteY3" fmla="*/ 120967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215390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0 w 7312660"/>
                                  <a:gd name="connsiteY0" fmla="*/ 0 h 1215390"/>
                                  <a:gd name="connsiteX1" fmla="*/ 7312660 w 7312660"/>
                                  <a:gd name="connsiteY1" fmla="*/ 0 h 1215390"/>
                                  <a:gd name="connsiteX2" fmla="*/ 7312660 w 7312660"/>
                                  <a:gd name="connsiteY2" fmla="*/ 1129665 h 1215390"/>
                                  <a:gd name="connsiteX3" fmla="*/ 3619500 w 7312660"/>
                                  <a:gd name="connsiteY3" fmla="*/ 733425 h 1215390"/>
                                  <a:gd name="connsiteX4" fmla="*/ 0 w 7312660"/>
                                  <a:gd name="connsiteY4" fmla="*/ 1215390 h 1215390"/>
                                  <a:gd name="connsiteX5" fmla="*/ 0 w 7312660"/>
                                  <a:gd name="connsiteY5" fmla="*/ 0 h 1215390"/>
                                  <a:gd name="connsiteX0" fmla="*/ 9525 w 7322185"/>
                                  <a:gd name="connsiteY0" fmla="*/ 0 h 1129665"/>
                                  <a:gd name="connsiteX1" fmla="*/ 7322185 w 7322185"/>
                                  <a:gd name="connsiteY1" fmla="*/ 0 h 1129665"/>
                                  <a:gd name="connsiteX2" fmla="*/ 7322185 w 7322185"/>
                                  <a:gd name="connsiteY2" fmla="*/ 1129665 h 1129665"/>
                                  <a:gd name="connsiteX3" fmla="*/ 3629025 w 7322185"/>
                                  <a:gd name="connsiteY3" fmla="*/ 733425 h 1129665"/>
                                  <a:gd name="connsiteX4" fmla="*/ 0 w 7322185"/>
                                  <a:gd name="connsiteY4" fmla="*/ 1091565 h 1129665"/>
                                  <a:gd name="connsiteX5" fmla="*/ 9525 w 7322185"/>
                                  <a:gd name="connsiteY5" fmla="*/ 0 h 1129665"/>
                                  <a:gd name="connsiteX0" fmla="*/ 0 w 7312660"/>
                                  <a:gd name="connsiteY0" fmla="*/ 0 h 1129665"/>
                                  <a:gd name="connsiteX1" fmla="*/ 7312660 w 7312660"/>
                                  <a:gd name="connsiteY1" fmla="*/ 0 h 1129665"/>
                                  <a:gd name="connsiteX2" fmla="*/ 7312660 w 7312660"/>
                                  <a:gd name="connsiteY2" fmla="*/ 1129665 h 1129665"/>
                                  <a:gd name="connsiteX3" fmla="*/ 3619500 w 7312660"/>
                                  <a:gd name="connsiteY3" fmla="*/ 733425 h 1129665"/>
                                  <a:gd name="connsiteX4" fmla="*/ 0 w 7312660"/>
                                  <a:gd name="connsiteY4" fmla="*/ 1091565 h 1129665"/>
                                  <a:gd name="connsiteX5" fmla="*/ 0 w 7312660"/>
                                  <a:gd name="connsiteY5" fmla="*/ 0 h 1129665"/>
                                </a:gdLst>
                                <a:ahLst/>
                                <a:cxnLst>
                                  <a:cxn ang="0">
                                    <a:pos x="connsiteX0" y="connsiteY0"/>
                                  </a:cxn>
                                  <a:cxn ang="0">
                                    <a:pos x="connsiteX1" y="connsiteY1"/>
                                  </a:cxn>
                                  <a:cxn ang="0">
                                    <a:pos x="connsiteX2" y="connsiteY2"/>
                                  </a:cxn>
                                  <a:cxn ang="0">
                                    <a:pos x="connsiteX3" y="connsiteY3"/>
                                  </a:cxn>
                                  <a:cxn ang="0">
                                    <a:pos x="connsiteX4" y="connsiteY4"/>
                                  </a:cxn>
                                  <a:cxn ang="0">
                                    <a:pos x="connsiteX5" y="connsiteY5"/>
                                  </a:cxn>
                                </a:cxnLst>
                                <a:rect l="l" t="t" r="r" b="b"/>
                                <a:pathLst>
                                  <a:path w="7312660" h="1129665">
                                    <a:moveTo>
                                      <a:pt x="0" y="0"/>
                                    </a:moveTo>
                                    <a:lnTo>
                                      <a:pt x="7312660" y="0"/>
                                    </a:lnTo>
                                    <a:lnTo>
                                      <a:pt x="7312660" y="1129665"/>
                                    </a:lnTo>
                                    <a:lnTo>
                                      <a:pt x="3619500" y="733425"/>
                                    </a:lnTo>
                                    <a:lnTo>
                                      <a:pt x="0" y="1091565"/>
                                    </a:lnTo>
                                    <a:lnTo>
                                      <a:pt x="0" y="0"/>
                                    </a:lnTo>
                                    <a:close/>
                                  </a:path>
                                </a:pathLst>
                              </a:custGeom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  <wps:wsp>
                            <wps:cNvPr id="151" name="Rectángulo 151"/>
                            <wps:cNvSpPr/>
                            <wps:spPr>
                              <a:xfrm>
                                <a:off x="0" y="0"/>
                                <a:ext cx="7315200" cy="1216152"/>
                              </a:xfrm>
                              <a:prstGeom prst="rect">
                                <a:avLst/>
                              </a:prstGeom>
                              <a:blipFill>
                                <a:blip r:embed="rId8"/>
                                <a:stretch>
                                  <a:fillRect r="-7574"/>
                                </a:stretch>
                              </a:blip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wpg:wg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12100</wp14:pctHeight>
                    </wp14:sizeRelV>
                  </wp:anchor>
                </w:drawing>
              </mc:Choice>
              <mc:Fallback>
                <w:pict>
                  <v:group w14:anchorId="65204D94" id="Grupo 157" o:spid="_x0000_s1026" style="position:absolute;margin-left:0;margin-top:0;width:8in;height:95.7pt;z-index:251662336;mso-width-percent:941;mso-height-percent:121;mso-top-percent:23;mso-position-horizontal:center;mso-position-horizontal-relative:page;mso-position-vertical-relative:page;mso-width-percent:941;mso-height-percent:121;mso-top-percent:23" coordorigin="" coordsize="73152,1216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RgryiigUAAIIbAAAOAAAAZHJzL2Uyb0RvYy54bWzsWdFu4jgUfV9p/8HK&#10;40otJDQwoNJR1W6rkaqZatrVzDy6wYFISZy1TWnnb/Zb9sf22I6DoQUClUZaqS/gxPf62ueeXMcn&#10;px+fipw8MiEzXo6D8LgbEFYmfJKV03Hw1/3V0YeASEXLCc15ycbBM5PBx7PffztdVCMW8RnPJ0wQ&#10;DFLK0aIaBzOlqlGnI5MZK6g85hUr0ZlyUVCFSzHtTARdYPQi70Tdbr+z4GJSCZ4wKXH30nYGZ2b8&#10;NGWJ+pKmkimSjwPMTZlfYX4f9G/n7JSOpoJWsyypp0EPmEVBsxJBm6EuqaJkLrIXQxVZIrjkqTpO&#10;eNHhaZolzKwBqwm7a6u5FnxembVMR4tp1cAEaNdwOnjY5PPjtajuqlsBJBbVFFiYK72Wp1QU+h+z&#10;JE8GsucGMvakSIKbg14YIw8BSdAXRmHcG4YW1GQG5Jd+R83tPze49uGsXTsucmdlPosKDJFLEOTb&#10;QLib0YoZbOUIINwKkk2wghhLKWkBpn4Fd/79p5zOc05iM3k9A5g2YMmRBG4bkXIrfh2qsNftDVbX&#10;S0fJXKprxg3q9PFGKkvPCVqGXJN6bgkvS5kp9h2zTYscjP2jQ7pkQZCOqN93tF43/7FqPiM2YZvM&#10;v4fe6PXIu2P4Tl2yM0Z0SAzfqV7D7kg9L1ILrHzz1jFO9ouxar4Tq9X0vWcbxWYjd/309fr9QRjF&#10;u7nrO4VRd9gfxLt5tZrEnVnxzVvzKt6PV6vm77x6tXj+eHMV6fXDYdzds5YMer0TcHFnUnyetAjh&#10;m7/Tqn6ve7EB/vLNKYyG/X6LbPuV551W+jVyY2X3d8FhXJf1KAo/xJuy7nuYVxKblQ3ma689ZmSz&#10;dWyN8YJZ22P4tWfQaxnDdwqXzNoeaZVZ0bDbBjHfaVmwtgfyK5AtWFsB883D7jCM7WOyPYa/sbXL&#10;ve/RIverVNm5ma+ao6Zvn75PksNfqLfH8EnSOobvdCCz3rQVbl+ST5V9t8JDmNUixhZa4fw6dSc2&#10;OnOHuOSprE9xaBGq5ZGuUQwqLvUp2T/S4SjtLnFks0dieOm3mB3OIJjvbI6tmE87Z5DAd472ioyK&#10;4Tu7k227yEiw73yyV2Skwnc2u4Bbs/2vgRc40WsdKDc6kAoIdCAREOhAD3YrqKjS+dI46yZZGH3D&#10;HKjJDOJAzVLdX/BHds+NpVqKHC5Zy9689K3c8VxP2Nk6C/dfmfF8SxfXEsHZuX9rX78zGChswa4x&#10;dGbu35qjbmEKddltYbk+2STnktn5aKSMaNOgp0H3hIzcELfkV1meuyXAQaspVj8xLfWcMw1nXn5l&#10;KbQYPBKReT6MFMguckEeKZJHk4SVKrRdMzph9jZew6FC2eEbDzMtM6AeOUX8Zux6AC0zvhzbDlPb&#10;a1dmlMTG2T64TZjViVnnxsNE5qVqnIus5OK1leVYVR3Z2juQLDQapQc+eYZSJbjVMWWVXGVCqhsq&#10;1S0VkIGQV4ix6gt+0pyDv6CpaQVkxsXP1+5re0hp6A3IAkLoOJB/z6lgAck/lRDZhuHJCYZV5uIk&#10;HkS4EH7Pg99TzosLjjShEGF2pqntVe6aqeDFN2i25zoqumiZIDYKnsKjaC8uFK7RBdU3Yefnpg21&#10;FPy6Ke+qRA+uUa2w8vunb1RURDfHgYLS9pk7YY+OnIIGPi5ttWfJz+eKp5mW1wwPLa71BURGLYX+&#10;ErURML1UG8OD5EbDflB1s7rqCrrTdTUoWm2s4dPl0QC7hpsTJB/yrNLPsEZQt2s5GrlaE6NfEe2t&#10;0H3Jk3mBp9cq94LlVOGzgZxllQRHRqx4YBOU5E+TWiuWSjCVoLq4hxf1G+GOBvHAbRGNCZLsT/C9&#10;6KTvRef/VnTMBw986DH7Vv1RSn9J8q9NkVp+Ojv7DwAA//8DAFBLAwQKAAAAAAAAACEAmxsUEWhk&#10;AABoZAAAFAAAAGRycy9tZWRpYS9pbWFnZTEucG5niVBORw0KGgoAAAANSUhEUgAACWAAAAGPCAYA&#10;AADYsOteAAAACXBIWXMAAC4jAAAuIwF4pT92AAAAGXRFWHRTb2Z0d2FyZQBBZG9iZSBJbWFnZVJl&#10;YWR5ccllPAAAY/VJREFUeNrs3e1uG2l6LuoqkqKoL9qR7e1xz3gjwUJmgPVjAQtY+RkkJ7DzJ0AO&#10;YR3APqucQI5jY//dQSYTz7TbbUmWKFmiLX5sPmS91ttsutuyVRI/rgt4UaWiu+muUtti8eb9lOPx&#10;+P8qAAAAAJbD9WT1JutssgaTdTRZV2VZXjo1AAAAAMAyKgWwAAAAgBVxPFkRxLoqZsGs67Ise04L&#10;AAAAAPCQBLAAAACAVRchrMvipjkrglnHTgsAAAAAcB8EsAAAAIB1ldqyUnPWpWAWAAAAAHDXBLAA&#10;AACATXNd3LRlXVXbXlmW104NAAAAAHBbAlgAAAAAN1JbVgSzjmJbluWl0wIAAAAAfI4AFgAAAMCv&#10;i2BW3pwV4wx7TgsAAAAAIIAFAAAA8PUihBXBrNScFcGsY6cFAAAAADaHABYAAADA3UtjDFNzVrRm&#10;9cqyvHZqAAAAAGC9CGABAAAA3J98jOFgso4m66osy0unBgAAAABWkwAWAAAAwHJIYwyjOSuCWddl&#10;WfacFgAAAABYbgJYAAAAAMstQliXxU1zVgSzjp0WAAAAAHgQzclqVasxWVsCWAAAAACrKbVlpeas&#10;S8EsAAAAALgT02BVMQtbxdqerLI69jMCWAAAAADr5bq4acu6qra9siyvnRoAAAAA+Ik8WBUrglft&#10;2/5LBLAAAAAANkdqy4pg1lFsy7K8dFoAAAAAWGOpySpt8/GBd0IACwAAAIAIZuXNWTHOsOe0AAAA&#10;ALAi8vaq+fGBdRlN1iCWABYAAAAAnxMhrAhmpeasCGYdOy0AAAAAPID59qp8fGCdPhazsNV1tcaT&#10;9SH/BQJYAAAAANxWGmOYmrOiNatXluW1UwMAAADAN5hvr8qbreoU97WG2Tbtj77kHxbAAgAAAOCu&#10;5GMMo379aLKuyrK8dGoAAAAAyOTtVanZqu6QVQpWRXvVp/GB1bFvIoAFAAAAwH1IYwyjOSuCWddl&#10;WfacFgAAAIC1lbdXzY8PrMt8e1U+PrA2AlgAAAAAPKQIYV0WN81ZEcw6dloAAAAAVkLeXjU/PrAu&#10;8+1VEa4aF7NmqwchgAUAAADAMkptWak561IwCwAAAOBBpGBVaq/KxwfWKW+vyscHLh0BLAAAAABW&#10;SdxwS21ZV9W2V5bltVMDAAAA8NXm26vy8YF1yturUrNVGh+4MgSwAAAAAFgXqS0rgllHsS3L8tJp&#10;AQAAAPgkb69K4wNTs1VdUntVBKsGxU/HB64FASwAAAAA1l0Es/LmrBhn2HNaAAAAgDWVt1fNjw+s&#10;y3x7VT4+cO0JYAEAAACwqSKEdZltI5h17LQAAAAAK2C+vWq7uBkfWJcUskrtVfn4wI0mgAUAAAAA&#10;P5XGGKbmrGjN6pVlee3UAAAAAPcotVelYFU+PrBOeXtVPj5w5JIsJoAFAAAAAF8mH2N4lbZlWV46&#10;NQAAAMA3yNur8vGBdcrbq+abrbglASwAAAAA+HbRlpWas44m67osy57TAgAAAFTy9qr58YF1mW+v&#10;imYrIasaCGABAAAAQH0ihHVZ3DRnXQpmAQAAwNrK26vmxwfWZb69Kh8fyD0RwAIAAACA+5faslJz&#10;VgSzjp0WAAAAWHrz7VV5s1Wd8mBVPj6QJdByCgAAAADg3u1W60k6MB7HfdPpDdTUlnVVbXtlWfrU&#10;KgAAANyf+faqrWxbp3j9P8y2+fhAHth4PI5ms+3qy51ilruK74sdDVgAAAAAsPxSMCs1Zx3FtizL&#10;S6cGAAAAvlreXpWPD6z7NX5qr5ofH8gDGI/HB9XufMAqjY48+LV/hwAWAAAAAKy2GF2YN2fFOMOe&#10;0wIAAABTebBqfnxgXebbq/LxgdyD8Xi8W/w8QNUubgJ2+ePfTAALAAAAANZTasxK2whmHTstAAAA&#10;rKEUrIpwzfz4wLrMt1flzVbUYDwex/Xcrb5MIwDDfvZ9sPsQvzcBLAAAAADYLGmMYWrOitasXlmW&#10;PoULAADAMptvr8rHB9Ypb69KzVZCVncoGwE4H7D64hGAD00ACwAAAAAI+RjDq7Qty/LSqQEAAOCe&#10;zLdX5eMD635NnNqr5scH8hXG43Fcs+3qyzxgtVPt3+kIwIcmgAUAAAAA/Jpoy0rNWUeTdV2WZc9p&#10;AQAA4Cvl7VX5+MA65e1V8+MD+QJzIwDzgNWDjwB8aAJYAAAAAMDXihDWZXHTnHUpmAUAAEAlb69K&#10;zVZpfGBdUrAqtVfl4wP5jPF4nNqo5gNWKRR34Cz9MgEsAAAAAOCupbas1JwVwaxjpwUAAGDtpPaq&#10;tPLxgXWZb6/KxwdSmRsBuFNdn3wEYDzWdqbuhgAWAAAAAHBf4qZ4asu6qra9six9EhkAAGB5zbdX&#10;5eMD65S3V6XxganZamONx+PURjUfsJpvsOIeCWABAAAAAA8tBbNSc9ZRbMuyvHRqAAAA7k2EeVKI&#10;Jx8fWPfrwdReNT8+cGNkIwBDHrBK5z9/nCUkgAUAAAAALLMYXZg3Z8U4w57TAgAA8FXy9qp8fGCj&#10;xuecb6+KZqs0PnBtfWYEYNjProURgGtCAAsAAAAAWEWpMSttI5h17LQAAAD8pL0qjQ9MzVZ1Se1V&#10;KViVjw9cK9kIwHzc307x8wYrNogAFgAAAACwTtIYw9ScFa1ZvbIsr50aAABgjcy3V+XjA+uUt1fl&#10;4wNX2mdGAMbXO9W+EYD8IgEsAAAAAGAT5GMMr9K2LMtLpwYAAFhS8+1V+fjAOuXtVfPjA1fGeDzO&#10;G6rycYBpBGD+OHwTASwAAAAAYNNFW1ZqzjqarOuyLHtOCwAAcE/yYFU+PrBOeXvV/PjApfaZEYDt&#10;7JwZAci9E8ACAAAAAFgsQliXxU1z1qVgFgAA8JVSk1Xa5uMD6zLfXpU3Wy2V8XicN1TtVOcmHwEY&#10;j7V9G7GsBLAAAAAAAG4ntWWl5qwIZh07LQAAsPHy9qr58YF1mW+vus62D+oXRgDuZOfFCEDWggAW&#10;AAAAAMDdiDc4UlvWVbXtlWV57dQAAMDamG+vyscH1ilvr8rHB9678Xi8W9yEytK4v3wEYP44bAQB&#10;LAAAAACAeqVgVmrOOoptWZaXTg0AACyl+faqvNmq7tcOKVg1Pz6wVp8ZARj2q60RgPALBLAAAAAA&#10;AB5OjC7Mm7NinGHPaQEAgHuRt1elZqu6Q0YpWBUhq/nxgXduPB7nDVXzIwDDgW8D+HYCWAAAAAAA&#10;yyc1ZqVtBLOOnRYAALi1vL1qfnxgXebbq/Lxgd/sMyMA4+udat8IQLhnAlgAAAAAAKsjjTFMzVnR&#10;mtUry/LaqQEAYIPl7VXz4wPrMt9elY8PvLXxeBy/193qy0UjAPPHgSUjgAUAAAAAsPryMYZXaVuW&#10;5aVTAwDAmkjBqtRelY8PrFPeXpWPD/wi2QjAPEDVLm5GHRoBCGtAAAsAAAAAYL1FW1ZqzjqarOuy&#10;LHtOCwAAS2i+vSofH1invL0qNVul8YE/Mx6P4/ezXX25aATg9j38noElIoAFAAAAALCZIoR1Wdw0&#10;Z10KZgEAcE/y9qo0PjA1W9UltVdFsGpQ/HR84PwIwDxgtVPcBMKMAAQWEsACAAAAACCX2rJSc1YE&#10;s46dFgAAbilvr5ofH1iX+faqj//6r/+6/S//8i/RbvW5EYC71WMAX00ACwAAAACALxFvYqW2rKtq&#10;2yvL8tqpAQDYWPPtVdvFTVtUbf7hH/6h+J//8382u93u8O///u9bjx8/bvyv//W/osnKCEDgQQhg&#10;AQAAAADwLVIwKzVnHcW2LMtLpwYAYC2k9qoUrMrHB96pf/qnf9qP7W9+85utP/zhD+X29vbob//2&#10;b7cODw+LR48ejV6+fLnd6XTGLgmwbASwAAAAAACoS4wuzJuzYpxhz2kBAFhKeXtVPj7wm/zjP/7j&#10;TrfbnTZi/ff//t/3Yjv5ur23t9d+9OjR4K/+6q+2f/Ob34za7fboyZMng8ljo8nxocsBrBIBLAAA&#10;AAAA7ltqzErbCGYdOy0AALVLTVZpm48P/GIvXrxo/t3f/d103N/f/M3fdHZ2dprV8WmD1dbWVuPg&#10;4GD6eKfTGe7u7kaoajA5Pp78mo9CVsC6EcACAAAAAGBZpDGGqTkrWrN6ZVleOzUAAF8sb6+aHx/4&#10;i9IIwIODg8bLly+nAaqnT5/ubG1tTf/Zw8PDvUX/XKvVGne73cHOzs5wb29vFCGrdrs9fv78+cDl&#10;ADaBABYAAAAAAMsuH2N4lbZlWV46NQDAhppvr4rxgWUxC1v9xP/4H/+j/dd//dfTUYJpBOD29nbz&#10;8PBwGrDa3d3d6nQ6XzRqcPLPXLdardHjx4+Hk/3B5N8zevnypbA8sPEEsAAAAAAAWGXRlpWas44K&#10;wSwAYH3Mt1d9Gh+YjwD8zW9+s3V4eDgNUC0aAXhbk39u2mQVIav9/f3h5Ovhs2fPBp1OZ+ySACwm&#10;gAUAAAAAwDqKxqzL4qY567Isy57TAgAsoU/tVf/8z//c3d/fbw0Gg500ArDb7bb39vamAavPjQC8&#10;rQhZbW1tjZ8+fXrdbrdHT548GUyeZ/To0aOhywFwewJYAAAAAABsktSWlZqzIph17LQAAHUZj8ft&#10;f/u3f9s7OTkp+/3+o+vr63asra2t7mTbuM0IwNuY/DuHk393hKqmYasXL158bLfb4+fPnw9cFYC7&#10;JYAFAAAAAAA3wayzbNsry/LaqQEAFhmPxwfVboSntl+9etW4uLjY/8tf/rIzGo2ixap7eXnZ6Pf7&#10;zbp+D61Wa9ztdqcjA/f29kaHh4eD7e3t0cuXL/0MA3CPBLAAAAAAAODz4s3LNM4wgllHsS3L8tKp&#10;AYD1Mx6PdyebFJjKA1bThqrT09P98/Pz9vHxcevjx4+No6Ojrevr63JyrFXn7+vw8PC61WqNHj9+&#10;PNzf3x8eHBwMhawAlocAFgAAAAAAfJ00xjA1ZsU4w57TAgDLZTweR6Bqt/pyZ7JSWGq/2m4XVcAq&#10;9Pv98u3bt63z8/PmxcVF8/T0tDkYDBonJydbdf4+Dw4OpqMCnz59ep1CVs+ePRt0Op2xqwiw3ASw&#10;AAAAAADgbqXGrLSNYNax0wIAdysbATgfsJpvsFro1atXWx8+fIhgVev9+/eNq6urZq/Xi9GBZV2/&#10;506nM9zd3R1FyKrdbo+ePHky6Ha7o0ePHg1dUYDVJYAFAAAAAAD3I7VlpeasaUirLEvjgwCgMh6P&#10;o4lqu/oyD1jtVPv5iMBf9ebNmxgVWL5+/bodowLPzs5adYesWq3WuNvtDh49ejRttHrx4sXHdrs9&#10;fv78+cAVBlhPAlgAAAAAAPCwIoAVbVkxxjCNM7wqy/LSqQFgHcyNAMwDVmkEYP74rZ2dnUVzVeP4&#10;+DiarJoRsrq8vGz0+/1mXf9NKWS1s7Mz3NvbGx0eHg62t7dHL1++FKwG2EACWAAAAAAAsLxSW1YE&#10;s44KwSwAlshnRgC2qxUO7uq5+v1++fbt21aErD5+/Ng4Ojraikar8/PzVp3/jYeHh9etVmv0+PHj&#10;4f7+/vDg4GD47NmzQafTGfsOACARwAIAAAAAgNUTjVmXxU1z1mVZlj2nBYBvNTcCMMb+RcApHwEY&#10;j7Xrev5Xr15tnZ+fNy8uLpqnp6fNwWDQODk52arzv/ng4GA6KvDp06fX7XZ79OTJk4GQFQC3IYAF&#10;AAAAAADrI7VlpeasCGYdOy0Am+0XRgBGqKpZfOMIwNuKkNWHDx8iWBUjAxtXV1cxQrA1GAzKup6z&#10;0+kMd3d3R48ePZqGrV68ePGx2+3G10PfIQB8KwEsAAAAAABYfymYdZZte2VZXjs1AKtrPB5HaKpZ&#10;fZnG/eUjAPPH79WbN29iVGD5+vXrdowKPDs7a11eXjb6/X5tv59WqzXudruDnZ2d4d7e3ihCVu12&#10;e/z8+fOB7xYA6iSABQAAAAAAmysCWGmcYQSzjmJbluWlUwPwMD4zAjDsV9taRwDextnZWTRXNY6P&#10;jyNs1Tg6OtqqO2QVDg8Pr1PIarI/2N7eHr18+VKoGIAHI4AFAAAAAAAsksYYpsasGGfYc1oAvs54&#10;PE4NVfm4vzQCMBws4++73++Xb9++bZ2fnzcvLi6ap6enzRgZOPm6VefzRsiq1WqNHj9+PNzf3x8e&#10;HBwMnz17Nuh0OmPfTQAsGwEsAAAAAADgNlJjVtpGMOvYaQE20WdGAMbXO9X+g40AvK1Xr15tffjw&#10;oXFyctKKkNVgMIj9rTqf8+DgYLC1tTV++vTpdbvdHj158mTQ7XZHjx49GvruAmCVCGABAAAAAAB3&#10;IbVlpeasaUirLEsjoYCVMh6P5xuq5kcA5o+vlDdv3kybrCJk9f79+0Y0WfV6vdZgMCjres5OpzPc&#10;3d2NUNU0bPXixYuP7XZ7/Pz584HvNgDWhQAWAAAAAABQpwhgRVtWjDFM4wyvyrK8dGqA+/SZEYDt&#10;aoWDdfjvjJDVx48fy9evX7evr6/Ls7Oz1uXlZaPf79fWxNVqtcbdbnews7Mz3NvbGx0eHg5iZKCQ&#10;FQCbQgALAAAAAAB4KKktK4JZR4VgFnBL4/E4wlPb1ZeLRgDGY+11++8+OzuL5qrG8fFxhK0aR0dH&#10;WxG2Oj8/b9X5vIeHh9etVmv0+PHjYYSstre3Ry9fvtR0CMDGE8ACAAAAAACWTTRmXRY3zVmXZVn2&#10;nBbYDHMjAPOAVYSqmsUKjwC8jX6/X759+3Y6MvDi4qJ5enraHAwGjZOTk606n/fg4GA6KvDp06fX&#10;+/v7w2iyevbs2aDT6Yx9dwLAYgJYAAAAAADAqkhtWak5K4JZx04LrIbxeByhqfkAVT4CMD2+UV69&#10;erX14cOHCFa13r9/37i6umrWHbLqdDrD3d3dUYSs2u326MmTJ4Nutzt69OjR0HcqANyeABYAAAAA&#10;ALDqUjDrLNv2yrI0FgtqNjcCMBqq0gi8/Wq7liMAb+vNmzcxKrB8/fp1O4Wser1eazAYlHU9ZwpZ&#10;PXr0aNpo9eLFi4/tdnv8/Pnzge9cALhbAlgAAAAAAMC6igBWGmcYwayj2JZleenUwC8bj8cH1e6i&#10;EYDhwFn6qbOzswhVNY6Pj6PJqjn5unV5edno9/u1tXq1Wq1xt9sd7OzsDPf29kaHh4eD7e3t0cuX&#10;LwVQAeAeCWABAAAAAACbKI0xTI1ZMc6w57SwzrIRgCEPWG30CMDb6Pf75du3b1sRsvr48WPj6Oho&#10;6/r6ujw/P2/V+byHh4fXrVZr9Pjx4+H+/v7w4OBg+OzZs0Gn0xm7KgDw8ASwAAAAAAAAbqTGrLSN&#10;YNax08KyGo/HEZjarb5cNAIwf5wvkEJW5+fnzYuLi+bp6WlzMBg0Tk5Otup83oODg+mowKdPn163&#10;2+3RkydPBkJWALAaBLAAAAAAAAB+XWrLSs1Z05BWWZbGfFGLbATgfMDKCMA78urVq60PHz5EsCpG&#10;Bjaurq5ihGBrMBiUdT1np9MZ7u7ujh49ejTY29sbRsiq2+3G10NXBABWlwAWAAAAAADA14sAVrRl&#10;xRjDNM7wqizLS6eGeePxOEb9bVdf5gGrnWo/Hms7U3fnzZs3MSqwfP36dTtGBZ6dnbXqDlm1Wq1x&#10;t9sdRMgqGq1evHjxsd1uj58/fz5wRQBgPQlgAQAAAAAA1CO1ZUUw66gQzFpLcyMA84CVEYD35Ozs&#10;LJqrGsfHxxG2ahwdHW1dXl42+v1+s87nPTw8vN7Z2Rnu7e2NJvuD7e3t0cuXL7XiAcAGEsACAAAA&#10;AAC4X9GYdVncNGddlmXZc1qWy3g8jtBUs/hpgKpd3DRUpce5B/1+v3z79m3r/Py8eXFx0YyQVTRa&#10;Tb5u1fm8EbJqtVqjx48fD/f394cHBwfDZ8+eDTqdzthVAQASASwAAAAAAIDlkNqyUnNWBLOOnZa7&#10;MzcCMMb+RXjHCMAl8urVq60Usjo9PW0OBoPGycnJVp3PeXBwMB0V+PTp0+t2uz168uTJoNvtjh49&#10;ejR0RQCALyGABQAAAAAAsNxSMOss2/bKsjTqrDIejw+q3fmAVWqoOnCWlsebN2+mTVYnJyet9+/f&#10;N66urmKEYGswGJR1PWen0xnu7u5GqGoatnrx4sVHISsA4K4IYAEAAAAAAKymCGClMYaDyTqarKuy&#10;LC/X4T8uGwEY8oCVEYArIEJWHz9+LF+/ft2OUYFnZ2ety8vLRr/fr+2atVqtcbfbHezs7Az39vZG&#10;h4eHgxgZ+Pz584ErAgDUSQALAAAAAABg/aQxhqkxK8YZ9h76NzUejyN8s1t9mUYAhv1qmz/Okjs7&#10;O4vmqsbx8XGErRpHR0dbEbY6Pz9v1fm8h4eH161Wa/T48eNhhKy2t7dHL1++1AgHADwYASwAAAAA&#10;AIDNESGsy+KmOeu6LMvjb/2XZiMA5wNWRgCuuH6/X759+3Y6MvDi4qJ5enrajJGBdYesDg4Opk1W&#10;EbLa398fRpPVs2fPBp1OZ+yqAADLRgALAAAAAACA1JaVmrNi9SerUT2eB6x2qn0jANfIq1evtj58&#10;+NA4OTlpvX//vhEhq8n+Vp3PGSGrra2t8dOnT6/b7fboyZMng263O3r06NHQFQEAVknLKQAAAAAA&#10;ANgY25P1tNqPUFW32v8ue/zJZJ1XK0JY/zVZPxazcNb7ybqYrIFTuXrevHkTowLL169ft1PIqtfr&#10;tQaDQVnXc3Y6neHu7m6EqqZhqxcvXnxst9vj58+f+x4CANaGBiwAAAAAAIDVF6GqCE+1J+tZdeyg&#10;uGmu+u03/vuj6SpCOifFLJQVDVl/rr7+oZiNM+xXiwd0dnYWoapGhKyur6/Lydety8vLRr/fr62t&#10;rNVqjbvd7nRk4N7e3ujw8HCwvb09evny5bUrAgBsAgEsAAAAAACA5ZQ3VOUBq9Rg1S1uAlYPpVGt&#10;aMuKEYa9yTqarHeT9cdi1pb1odpyR1LI6vj4OBqtGkdHR1sRtjo/P691+s3h4eF1q9UaPX78eLi/&#10;vz88ODgYClkBAAhgAQAAAAAA3LfURjUfsIpwVT4icJVFW1Y0LkUjVgSzYnxhtGRFY9Z/FrPAVgSz&#10;Tn07LNbv98u3b9+2zs/PmxcXF83T09PmYDBonJycbNX5vAcHB9NRgU+fPr1OIatnz54NOp3O2FUB&#10;APjMD78CWAAAAAAAAN8sNVSFPGB1sODxTRctTYNi1pYVQaxox/p+sn4sZkGt99WxwSacjFevXm19&#10;+PAhglWt9+/fN66urqLdqjUYDMq6nrPT6Qx3d3dHjx49Guzt7Q2fPHky6Ha78fXQtycAwO0JYAEA&#10;AAAAACy2aARg+K7aLsMIwHUSjVkROoqWrGjOioDWD8UsmBVjDc+q4/1V+w978+ZNjAosX79+3Y5R&#10;gWdnZ626Q1atVmvc7XYHEbKKRqsXL158bLfb4+fPnw98qwEA3C0BLAAAAAAAYNOkhqoY+fes2k8j&#10;APPHWQ6NakVbVowzjGDWm2IW1HpVzNqyPlTbB3N2dhbNVY3j4+NosmpGyOry8rLR7/ebdT1nClnt&#10;7OwM9/b2RoeHh4Pt7e3Ry5cvr33bAADcHwEsAAAAAABgHSwaAdiujs8/znqI9qgIN0UjVgSzYnxh&#10;tGRFY9afJ+vdZMVIvdO7esJ+v1++ffu2dX5+3ry4uGgeHR1tRaPV5OtWnf+hh4eH161Wa/T48ePh&#10;/v7+8ODgYPjs2bNBp9MZ+zYAAFiCH0zH4/H/Xe2PJiul4YfVKqpj6Ye3E6cMAAAAAAC4JxGYSgGq&#10;fBzgdwseh1wEomLUXrRlRXNWtGN9X60IaqXGrIXj+F69erWVQlanp6fNwWDQODk52arzN3xwcDAd&#10;Ffj06dPrdrs9evLkyaDb7Y4ePXo0dDkBAJZbBLD+9y1+/U4x+yRBhLJG1bGP2eN5cKv3uR9aAQAA&#10;AACAjbZoBOBBtfLH4a7F+1zRnHVyeXn5cTAY9C4uLt5O1vG7d++OT05OPpydnV1NjtcSeup0OsPd&#10;3d0IVU3DVi9evPgoZAUAsPpuG8C6jRTWCpfVfgSyFgW3rqoFAAAAAACspryhKo37y0cAdoubgBXc&#10;iw8fPpSj0ai8urpqTLbFx48fyxgZOBgMyrlf2ignhsPh+/F43J9szye/9u1knZ2fn3///v373uTf&#10;9aHf73/4tedstVrjbrc72NnZGe7t7Y0iZNVut8fPnz9XXAAAsKbqDGDdRrtaIeZ0px96I5Q1H9wS&#10;1gIAAAAAgPvxuRGAcaxdGAHIEkiBqhS26vf7nwtZfY3IZUV460MEsyb/zneTFeGso0aj8efJsZOt&#10;ra3LnZ2ds+3t7dHLly+vXREAgM2zLAGs24hA1k61H8GsVMkanziYD27FD7nnLjMAAAAAAPxE3lC1&#10;aARgehyWQrRXffjwoRGhqghXpSar2Nb5vNFcFaMC0zbarSJo1Wg04uFWMXuvqlfM3o86nawfJ+v7&#10;yTouZu9dnbp6AADrbxUDWLe1X21j5OE420+icatR7Z/4lgAAAAAAYEUtGgEYvqu2RgCy9NKowAhb&#10;Rbgq9uNYnc8Z4apmsznudDrjRqMRAatp0CoCV1/5r4ySgAiGxftO/Wp7VMzCWT9M1vvJuihm4S0A&#10;ANbAJgSwbmOnuGnOSiMP87DWZTH7NEPo+cEYAAAAAIB78Ntqu2gEYP44rIQYFViNDIxGqyLtR9iq&#10;LilQFWGraK/a2dkZpbDVPf6nN6oVbVkxzSWCWdGUFcGs15N1VswCW33fJQAAq0UA6+u1sxe3EcyK&#10;4FYEstKrgzQGMQhrAQAAAACQyxuqUoCqXR2ffxxWTowHjGBVarRKIwPjWF3PGcGqGA8YYavJ+rR/&#10;zyGrrxHnJN5TiuBVvL90XNwEs6Ix610xG2d44TsLAGBJf6ATwLoX8UPzTrXfr36QLoqbkNZ8cOvK&#10;KQMAAAAAWDkRmFoUoPpuweOw8lKgKhqtRqNR2e/3y+FwWEbYqs7nrdqrpqMDo9UqQlZxbE1Pc0xm&#10;ifeR4sP+0Zx1OlnfF7Nw1pvJGlbHAAB4QAJYy2m/2r4vbkYexicb5oNb19UP2wAAAAAA1CdvqHpW&#10;7R9UK38c1k60V1WjAqcNVhGuimPRbFXn80a4qtlsjjudzqeQVTRaRfCKqXifKN43ijGG/Wp7VMzC&#10;WdGalRqzTGgBALgHAlirb6f6ITtCWelVR4xETMGtfnb8xOkCAAAAAJiK8FS32l80ArBb3ASsYO2l&#10;UYFV2KpI4wPrfM4IVUW4KkJWjUZjOiowHXNFvlqjWvEB/njvKN4bSmMMXxWzD/8LZgEA3DEBrM2S&#10;wlrX1UrBrWb1eB7c6vnhGwAAAABYMfmIvzxgFcfahRGAbLg0KjCCVSlkFYGrCF7VJQWqotEq2quq&#10;8YHTsJUrcq+iLSveD4oP7sd7Q8fFbIRhCmgdVY/1nSoAgK/4YUsAi89oVyvEJyG2ilkga1FwS1gL&#10;AAAAAKhThKYiPPW5EYDpcdh4MSawClZNtzEyMB2r6zkjWBXjASNsNVlFGhUYYStXZCXEh/PjfZ54&#10;vyeasyKM9WO1IqSVxhkCAPAZAljchQhi7VT7KayV9tvFz4NbV04ZAAAAAGy8+YaqFLAyAhB+RRoV&#10;mBqt+v1+ORwOp2GrOp+3aq8qos0qWq0icJXCVqyleF8nvqeiJSuasd4Ws1BWbKM1K4JZp04TAIAA&#10;Fg9jv9rGnPE08vCs+GmIK260RGjr3OkCAAAAgJXy22q7aARg/jjwC1LIKpqrosEqwlVxLMYH1vm8&#10;Ea5qNpvjTqczTqMChayY06hWvIcTH7qPUFa0Zr2brFfF7P2feK/H9BQAYGMIYLHsIpSVmrPSq7vL&#10;YnFw68TpAgAAAIBa5CP+8oCVEYDwjSJQlYWtimp84PRYXaK5KhqsImxVtViN0zFXhG8QbVnxnk60&#10;ZcX7OjG+8Li4CWgdVY/1nSoAYO1+EBLAYo20i5vmrHzkYbN6PD6JkW4CCWsBAAAAsOniXlka95cH&#10;qL5b8DjwDdKowBS2ijaraLWKsFVdzxmNVdFcFcGqyUrjA6dhK1eEBxAfrI9GrF4xe78mRhhGMCve&#10;r4mgVowzvHCaAIBVJYDFpopQVj7ycKv6wX9RcKtXqMkFAAAAYHWkhqr4sOKzat8IQKhZClSlsFW/&#10;3689ZBUiWJVCVmlUYBxzRVgR8V5M/D8SQaxoxno7Wd8Xs3GGf56s4WSdOk0AwLITwIIvs19tY+Rh&#10;p5gFsuKFQLv4eXDryukCAAAA4I7FqL9utZ8HrFJDVbe4GQcI1CQbFTgNV0XIajgcltFoVefzVu1V&#10;RYwMjDGB1djA6TFYU41qRVtWvO+SxhhGQOtVcdOY5QP0AMBSEMCCGl4LF7MwVjRnpdr2s+p4Hty6&#10;rl44AAAAALCZ8hF/ecDKCEB4YDEqMIWsIlwVwas4VudzRriq2WyOO53OOI0KjKBVBK5cEfgkwo7x&#10;Hky81xLBrBhfeFzMAlox1jDasgSzAID7/yFFAAseVAprxYuEcbUfoaz54JawFgAAAMDqiNBU3N/J&#10;RwAeFDcNVUYAwhKIUYHVyMAIWxVpP8JWdUmBqghbpVGBQlZwd/+LFbPgVXxAPt5TiUBWBLNivGGM&#10;NexXCwDgzglgwepoFzfNWVGtu1XcjDucD26dOF0AAAAAdypvqMoDVkYAwhKLkNVoNCqjvSqCVdFm&#10;Fa1WEbaq6zkjWBXjASNYNVmf9qPRyhWBBxHvocT/8/HeSQSwYoxhBLLeTdafi5txhgAAX00AC9b3&#10;xURqzkphrXz8YR7c6hWqeAEAAIDNldqo5gNWcQ/FCEBYASlQlcJW/X6/HA6H09GBdT5vtFdF2Cra&#10;rCJklRqtXBFYGY1qxQfc432TCGXFCMMIaL0qZu+vnDpNAMCXEMACwn61jZGHnWIWyHpfzEJc8aJj&#10;WNwEt66cLgAAAGDJpYaqkAesDhY8DqyAaK+qRgVOG6xSk1XdIasIV6WRgbGtmqymYStgbcWfK/EB&#10;9vhQe7wn8pdi9v5JjDOMsYYRyorGLB9uBwBufoAQwAJuaae4ac5KNyrPquPzwS1hLQAAAOCu5G1U&#10;eYDqu2prBCCsgTQqsApbFRG4imN1PmeEqiJc1el0xo1GYzoqMB1zRYD5PzKK2Xsh8R5JjDA8KmbN&#10;Wb1q268WALBhBLCAOrWLm+asuFkRwa2o8k03SGPeerRvXVfHAQAAgM2TGqriHsKzaj+NAMwfB9ZE&#10;GhUYwaoUsorAVQSv6pICVdFklUYFprCVKwLcgXj/I5qz4n2PCGC9LmaBrHjv40/FLLR14TQBwPoS&#10;wAKW6cVJPvJwq7hp0FoU3AIAAACW16IRgO1icYMVsIZiPGBqr4pgVRoZGMfqes4IVsV4wAhbTVaR&#10;RgVG2MoVAR5Io1rxHke85xGhrGjNivasPxaz90NOnSYAWH0CWMCqSs1Zl5PVKW6CW6lxK6RRieaw&#10;AwAAwLfLRwDGqL9utf/dgseBDZACVanRqt/vl8PhsIywVZ3PW7VXFdFmFa1WEbgSsgJWTPw5Ge9h&#10;RFtWvKfxl8k6K2YBrTfFLLAlmAUAq/SXuwAWsAF2qhcy0Zy1V8wCWe+LnzZupeDWldMFAADAhlk0&#10;AvCgWvnjwAaK9qoYDxhBqwhcRbgqjkWzVZ3PG+GqZrM57nQ6n0JWqdEKYM21itn7GPEB82jKisas&#10;CGb9UMxCWReFD54DwNIRwAL4qRTW6lUvcprVC5xFwS1hLQAAAJZV3lCVxv3lIwC7xU3ACqBIowKr&#10;sFVRNVtNj9UlQlURroqwVRWwGqdjrgjAz//YrLbxYfNoznpdzIJZJ9W2Xy0A4AEIYAF8vXa1IqwV&#10;H73bKma1wCm4FS960qjEc6cLAACAb/S5EYBPq9enRgACvyiNCkxhq2izqjtkFY1V0VwVIavYr8YH&#10;TsNWrgjAnYj3I2KkYbwPER8cf1XMPlj+42T9Of74L2atWQBAjQSwAO7vBVA+8jCFteJFUbv4eXAL&#10;AACAzZEaqkIa95ePAMwfB/hFMSawaq+abiNklY7V9ZwpZBXtVZNVpFGBEbZyRQAeTKNa0YoV7038&#10;qZhN+Yi2rAhpRTDr1GkCgLshgAWwnFJz1uVkdaoXRx+LWYgrD25F+5ZZ7wAAAMtn0QjA8F21NQIQ&#10;+GrZqMBpuKrf75fD4XAatqrzeav2qiLarGJMYDU2cHoMgJURf1fEh8HjvYV4j+GomDVm/Ve1H6Gs&#10;i8J7DwBwu79gBbAAVt5OcdOctVe9KHpf3DRupeCWsBYAAMC3yxuq5kcA5o8DfLMYFZhCVhGuiuBV&#10;HKvzOSNc1Ww2x51OZ5xGBUbQKgJXrgjA2mtV23i/IUJYb4tZMCveX4jmrH61AIA5AlgAm6Vd3DRn&#10;pZGH8cmWFNyK49G+dVUtAACATbBoBGC7Oj7/OMCdikBV1mhVVOMDp8fqkgJVEbZKowKFrAD4BfFe&#10;QjRnxYSOeO8gRhhGOCuCWjHaMN5fuHCaANhkAlgA/NILqtScFZ+s3CpmYa1OcdO4lUYlnjtdAADA&#10;konA1KIA1XcLHgeo1YcPH6K9qkxhq2izilarCFvV9ZwRrIrxgBGsmqw0PnDaaOWKAHBXf91UK1qx&#10;IpgVYayzyfpxsv44WcNiNtIQANaeABYAdyU1Z8XIwwhpRSgrbiLGp8YjrJWPSgQAAPhaeUPVs2r/&#10;oFr54wD3KgWqUtiq3++Xw+FwOjqwzudN7VURsorAVWq0ckUAeEDxd1+8H5AmbxwVsw94xzjDN8Xs&#10;/QPBLADW6y8/ASwAHkCEsUbVi6wYf5iCWzvFz4NbAADA+ovwVLfaXzQCsFvcBKwAHkw2KnDaYJWa&#10;rOoOWcWowDQyMLYRuEphKwBYMa1qG/f/Y2xhjDL8r+rrH6tjA6cJgFUjgAXAssubs6JZK2ryFwW3&#10;el6UAQDAUslH/OUBqzjWLowABJZYGhUYYasIV8V+HKvzOSNc1Ww2x51OZ5xGBUbQKgJXrggAGyDe&#10;B4hAc9z/j3v/r4pZOCveG4jRhv1qAcBSEsACYJ20i5vmrNhuFbNa4xTcipBWGpV45XQBAMBXidDU&#10;dvH5EYDpcYClFqMCq5GB0WhVpP0IW9UlBaoibJVGBaawlSsCAAs1qhXhq7iv/x/FrCUr2rL+GH+l&#10;V18DwIMSwAJgU8WnaVJzVrx4S2GtrerrXvHTUYkAALDO5huqUoDqu2prBCCwkmI8YASrUqNVGhkY&#10;x+p6zghWxXjACFtN1qd9ISsAuFPxd3nc54/JGHE//4didi8/xhm+qfZPnSYA7u0vJgEsAPgiqTkr&#10;Rh52qhdvEc6KkFZq3Er1yAAAsCx+W20XjQDMHwdYWSlQFY1Wo9Go7Pf75XA4LCNsVefzVu1V09GB&#10;0WoVIas45ooAwINrVdu4dx8hrPjwdTRnRVArmrOiMWvgNAFwlwSwAODu5c1Ze8VNcGun+HlwCwAA&#10;bitvqMoDVkYAAmsr2quqUYHTBqsIV8WxaLaq83kjXNVsNsedTudTyCoarSJ4BQCsnGjMSh+kjvW6&#10;WhHM+lMxG3PYd5oA+BoCWADwsPLmrGjWGhc/DW7F2q9eAPpEDgDA+orA1NNqf9EIwPxxgLWVRgVW&#10;YasijQ+s8zkjVBXhqghZNRqN6ajAdMwVAYCN0KhWhK/inny0ZUVzVnyI+t+L2b35C6cJgF8igAUA&#10;qyM+nbNo5GEKbkVIK41KvHK6AACWQmqoip/fnlX7RgACGy2NCkxhq2izisBV7NclBaqi0Sraq6rx&#10;gdOwlSsCAHxG3IOP+/IRwIr77z8Us3GG30/WX4rZffhTpwmA6V8aAlgAsLZSc1bcTO5ULwy3itkn&#10;eeJ4PioRAIAvF6P+utV+HrBKDVXd4mYcIMBGijGB0V4VYavYRsgqHavrOSNYFeMBI2w1WUUaFRhh&#10;K1cEALhjrWobH5iOEFbcf/+P6ut0DIANIoAFAIQIY30sZp/YifGHEcoaFYsbtwAA1lE+4i8PWBkB&#10;CPAZaVRgarTq9/vlcDichq1qfQE7a68qos0qWq0icJXCVgAADywas9K99FivqxX32aM1K0YZDpwm&#10;gPUjgAUA3FYe1upU+/1icXALAOChRWgqwlP5CMCD4qahKj0OwAIpZBXNVdFgFeGqOBbjA+t83ghX&#10;NZvNcafTGadRgUJWAMAKa1Qr7qFHACvasqIlK+6j/3sxu8fed5oAVpcAFgBQp7w5q129sIwXkSm4&#10;FSGuNCrRp34AgC+VN1TlASsjAAG+UgSqsrBVUY0PnB6rSzRXRYNVhK2qFqtxOuaKAAAbIu6fR2tW&#10;3De/nKw/F7P76d8Xs8as2L9wmgBW4A90ASwAYEnEi8xFIw+3JmtYzMJaefsWALB+fltt5wNW8bOB&#10;EYAA3yiNCkxhq2izilarCFvV9ZzRWBXNVRGsmqw0PnAatnJFAAB+UauYfXA5PsB8VMzul0dz1km1&#10;Tp0igOUhgAUArKrUnBU37aNR610xq3Deqo7HG7UpuAUAPJx8xF8esDICEKAGKVCVwlb9fr/2kFWI&#10;YFUKWaVRgXHMFQEAuHPxYeb42S5CWNGO9baYNWedFbPWrDhm4gTAPRPAAgA2Qd6ctVfMPik0Km4a&#10;t+IFa6s6DgD8uryNKg9QfVdtjQAEqFE2KnAaroqQ1XA4LKPRqtYXVrP2qiJGBsaYwGps4PQYAAAP&#10;rlGtuM8dIw3/q5g1Z8UHlv+9OtZ3mgDqIYAFAPBTeXNWNGtdFrNPC6Xg1nUxa986caoAWEO/zf4+&#10;fFbtpxGA+eMA3IM0KjDCVhGuiv04VusLonZ73Gw2x51OZ5xGBUbQKgJXrggAwEqKkH58CDnCV3G/&#10;O9qyYqLEj5P1p2J2L/zCaQL4xj9sBbAAAL5a3pwVb0wPqhexKbiVwlq9QuUzAA8nmqi61X4esFrU&#10;YAXAPYtRgdXIwGi0KtJ+hK3qkgJVEbZKowKFrAAANlLc345713EPO9qyTotZKOvH6tipUwTwZQSw&#10;AADuT2rOyoNbW8VN41aMRHxfCGsB8OvyEYB5wOq7BY8D8MAiZDUajcrUaBVtVjE6MMJWdT1nBKti&#10;PGAEqybr0340WrkiAAD8iriHHT+rxv3saMd6W8yas44n600hmAXwMwJYAADLKQ9jxfjDqISOUSMR&#10;2IpPHuWjEgFYH4tGAB5UK38cgCWTAlUpbNXv98vhcFhG2KrWFw47O6MIW0WbVYSsUqOVKwIAQA0a&#10;1YoPF8c0iP8qZs1ZEdT6z2IW1vIBY2AjCWABAKy+PKyVxh+m4NZ84xYA9y9vqErj/vIRgN3iJmAF&#10;wBKL9qpqVOC0wSo1WdUdsopwVRoZGNuqyWoatgIAgCUQPw/HfegIZcX96WjLig8VxyjDGGmYAlsA&#10;6/sHoQAWAMBGyZuz2tWL3hTcOqt+TRqVCMDnfW4E4NPqz1cjAAFWWBoVWIWtighcxbE6nzNCVRGu&#10;6nQ640ajMR0VmI65IgAArLD4cHDcg47JDj8Us5asCGVFOCuNOARYeQJYAAB8Tt6c1a5eJEdgK8Yg&#10;fpis62LWvnXmVAFrJDVUhTTuLx8BmD8OwApLowIjWJVCVhG4iuBVXVKgKpqs0qjAFLZyRQAA2DBx&#10;/zmasyKEdVZtoznreLLeTNapUwSsEgEsAADuSmrOyoNbqSVgvnEL4D4tGgEYvqu2RgACrKkYD5ja&#10;qyJYlUYGxrG6njOCVTEeMMJWk1WkUYERtnJFAADg13+krlbcX452rO+LWXNWNGj9Z3XMPWZg6Qhg&#10;AQDwEPLmrL3Jele9qN6qXkg3q8eunCrgF6SGqgh4Pqv20wjA/HEA1lgaFZgarfr9fjkcDssIW9X6&#10;A+2svaqINqtotYrAlZAVAADUJn6+j/vG8SHfNM7wbTH7UHCMNDyvHgN4mD+kBLAAAFhyeXNWp3px&#10;HfaqF9dhu3qBDay+RSMA29Xx+ccB2BApZBXNVdFgFeGqOBbNVrX+INpuj5vN5rjT6YzTqMDUaAUA&#10;ACyNmMgQ949TMCvGF/6lmLVnxbELpwiomwAWAADrJG/Omg9upcatNCoRuD8RmFoUoPpuweMAbLA0&#10;KrAKWxURuIr9OFaXaK6KBqsIW8V+hKzSMVcEAABWWtwvjuasuB8c94d/LGYBrTfVEswC7owAFgAA&#10;myw1Z8UL8XiDLQJbMQbxw2RdFz8dlQj83KIRgAfVyh8HgE/SqMAUtoo2q7pDVtFYFc1VEbKK/Wp8&#10;4DRs5YoAAMDGaVQr7g1HCCuasiKY9W6yXhWzBi2AWxHAAgCALxM11pfVfgpupdkz841bsMoiPNWt&#10;9heNAOwWNwErAFgoxgRW7VXTbYSs0rG6njOFrKK9arKKNCowwlauCAAA8AXi9Up8WDfu86Zxhm+L&#10;WXNWjDSMgJb7v8DiP0AEsAAA4M7lzVnzwa1e8dNRiXAf8hF/ecAqjrULIwAB+ArZqMBpuKrf75fD&#10;4XAatqr1B61Ze1URbVYxJrAaGzg9BgAAUJO4zxvhqxhnGMGsaM6KUNb31bG+UwSbTQALAAAeVt6c&#10;1a5euKcX9O+r/dS4BfOeVt8fnxsBmB4HgK8WowJTyCrCVRG8imO1/oDUbo+bzea40+mM06jACFpF&#10;4MoVAQAAlkh82DY+hJKCWefV9k21Lpwi2AwCWAAAsFov5sP8yMOt4qfBrUunaqXNN1SlANV31dYI&#10;QADuXASqskarohofOD1WlxSoirBVGhUoZAUAAKyJRrUikHVUzMYYxjbGGL6arFOnCNaLABYAAKyv&#10;1JwVwa14I7NfveiP0NZ18dPGLer322q7aARg/jgA1OLDhw/RXlWmsFW0WUWrVYSt6nrOCFbFeMAI&#10;Vk1WGh84bbRyRQAAgA0Ur7/ifm3cq40wVowwjGBWNGj9pTo2cJpgBf/nFsACAACKnzZnNYqbsFa4&#10;qm4KXHvx/zN5Q1UKULWr4/OPA0DtUqAqha36/X45HA6nowPrfN4qWDUdHRiBq9Ro5YoAAAB8sbhH&#10;G/df0zjDaMmKUNaP1bG+UwTLSwALAAC4rbw5az64dVXtN7P9VROBqUUBqu8WPA4A9y4bFThtsEpN&#10;VnWHrCJclUYGxjZarVLYCgAAgNrEvdZ4vZeCWdGSFa1ZEc46Lkw5gKUggAUAANR9cyA1Z80Ht95n&#10;v+Y+wlp5Q9Wzat8IQACWVhoVGGGrCFfFfhyr8zkjXNVsNsedTmecRgVG0CoCV64IAADAUmlU67yY&#10;BbJ+rLZvJ+tVIZgF90oACwAAWCYpjJUHt7aKxY1b4WCyutX+ohGA3erXAMBSilGB1cjAaLQq0n6E&#10;reqSAlURtkqjAlPYyhUBAABYedGWFfdXY2RhtGV9X9wEs36otsBd/48ngAUAACyZ3cn6XbX/pLgJ&#10;U/2+2u5M1stq/6TaRlDrvNq/Km4atfJ9AHgQMR4wglWp0SqNDIxjdT1nBKtiPGCErSbr076QFQAA&#10;wEaLD7jGvdQ0zvC0mI0y/LFaA6cIvo4AFgAAcF8iNBXhqd3iJkD1pFrhd9VjdYmA1nW1/67aXhc3&#10;wa18HwBuJQWqotFqNBqV/X6/HA6HZYSt6nzeqr1qOjowWq0iZBXHXBEAAABuIRqz4vVrGmP4rtpG&#10;OOtNMWvTAn6BABYAAPAt8gBVhKoiQJU3VOWPr5K8OStCWemTXyfZrzlx+QE2S7RXVaMCpw1WEa6K&#10;Y9FsVefzRriq2WyOO53Op5BVNFpF8AoAAABq1KhW3CONxqy4J5rGGb6arAunCGYEsAAAgEXSuL98&#10;BGDeUPV7p+iTCGf1qv0IbaVPg/WKxcEtAJZcGhVYha2KND6wzueMUFWEqyJk1Wg0pqMC0zFXBAAA&#10;gCUTbVnRmhX3QiOM9X0xG2cY+z9UW9is/ykEsAAAYGOkEYDhD9X2PkcAMpPCWBHOSiMP88atPLgF&#10;QE3SqMAUtoo2qwhcxX5dorEqmqui0Sr2q/GB07CVKwIAAMCaaBWz+5tpnGGsN9XXPxbufbKmBLAA&#10;AGC1RWDqd9V+GgEY8garJ07TyoqA1nW1/67aXheLg1sAzIkxgdFeFWGr2EbIKh2r6zlTyCraqyar&#10;SKMCI2zligAAALDBojErXo+nYNbb4iacFavvFLHKBLAAAGA5pQBVBKpeVvtGAPJL8jBWBLTmxx/m&#10;wS2AtZFGBaZGq36/Xw6Hw2nYqs7nrdqrimizijGBEbhKYSsAAADgizWqFfcuY3xhBLRinOHral04&#10;RawCASwAALg/eRtVGgEYIwEXBaygThHO6lX7EdpKny7Lxx+eOE3Askghq2iuigarCFfFsRgfWOfz&#10;Rriq2WyOO53OOI0KFLICAACAexEfrIrWrLh3GW1Z3xc3wawIar1ziliqb1gBLAAA+Cb5CMAIVz2t&#10;9lNDVR6wglWVwlgRzlo0/jAPbgF8tQhUZWGrohofOD1Wl2iuigarCFtVLVbjdMwVAQAAgKXUKmb3&#10;I9M4w1gR0DqutnDvBLAAAGCxCE1FeCofAZg3WBkBCIvlzVnpU2j5+MM8uAVsoDQqMIWtos0qWq0i&#10;bFXXc0ZjVTRXRbBqstL4wGnYyhUBAACAtRGNWXF/IQ9m/aWY3aeMrQ+RUhsBLAAANkkeoIpQVYSr&#10;8oaq/HGgfhHKus7258cf5sEtYIWkQFUKW/X7/dpDViGCVSlklUYFxjFXBAAAADZao1oRxIpQVgS0&#10;0jjDV8VszCF8EwEsAABW3edGAP6u+HnAClhdeXNWbNNNkXz84YnTBPcnGxU4DVdFyGo4HJbRaFXn&#10;81btVUWMDIwxgdXYwOkxAAAAgFuIexjRmhX3GiOMlQezfihuGv7h17+ZBLAAAFhSaQRg+EO1zRuq&#10;UsAKYF4EsnrZ/qLxh3lwC/gFMSowhawiXBXBqzhW53NGuKrZbI47nc44jQqMoFUErlwRAAAA4B60&#10;itn9w++LWWvW22odV8fgJwSwAAC4T4tGAIbfL3gc4L7kzVnpU235+MM8uAVrKUYFViMDI2xVpP0I&#10;W9UlBaoibJVGBQpZAQAAAEsuGrOiOStCWNGWFU1Zb4rZfcW/FD70ubEEsAAAuAspQBWBqjTuL2+o&#10;+r1TBKyJCGVdZ/vz4w/z4BYslQhZjUajMtqrIlgVbVbRahVhq7qeM4JVMR4wglWT9Wk/Gq1cEQAA&#10;AGCNNKoVQaxozErNWfH1q2I25pA1JoAFAMDnLBoBuFMsDlgB8HN5c1Zs002WfPzhidPEXUqBqhS2&#10;6vf75XA4nI4OrPN5o70qwlbRZhUhq9Ro5YoAAAAAGy7uyURrVtwbfF3cNGfFfgposQ4XWgALAGCj&#10;RGDqd9V+jPp7Wu2nhqo8YAXA/YlAVq/az8NaeYgrD26xwaK9qhoVOG2wSk1WdYesIlyVRgbGtmqy&#10;moatAAAAALi1VjG735fast4Ws2DW8WT96PSsFgEsAID1sGgE4JNq5Y8DsB5Sc1bcoEkjD/Pxh3lw&#10;ixWVRgVWYasiAldxrM7njFBVhKs6nc640WhMRwWmY64IAAAAwL2Ixqz4oF1qy/qh2o8PaP7J6VlO&#10;AlgAAMsrD1AtGgGYPw4AnxOhrOtqP680TyGuPLjFPUujAiNYlUJWEbiK4FVdUqAqmqzSqMAUtnJF&#10;AAAAAJZWo1pxjy8as1JzVnz9x0J7/oMSwAIAuF+fGwH4u+oxIwABeEh5c1aEstJNm3z84YnTdDsx&#10;HjC1V0WwKo0MjGN1PWcEq2I8YIStJqtIowIjbOWKAAAAAKyVuMcUrVkXxWyMYWrOinGG0Z7lw5f3&#10;cREEsAAA7kSEpiI89bkRgClgBQDrIgJZvWo/Qlv9bD+FuPLg1lpLowJTo1W/3y+Hw2EZYas6n7dq&#10;ryqizSparSJwJWQFAAAAQKVVzO7P/VcxC2VFQCuCWceT9aPTc3cEsAAAPi8PUEWoKgWofr/gcQDg&#10;l6XmrLjhkz51l4e18v2llEJW0VwVDVYRropj0WxV5/NGuKrZbI47nc6nkFVqtAIAAACArxCNWfHB&#10;wRTMSiMN4wOVf3J6bk8ACwDYRHmAan4EYP44APAwIqB1Xe2/q7bXxU1wK9+/c+/evTscDoet9+/f&#10;dz9+/Ni5vLzc6Xa7/2+EreoSoaoIV0XYqgpYjdMx3w4AAAAA3JNGtaIpK4JZKaAV9+j+WGxI2/3X&#10;EMACANZFGgEY/lBtd4qbcYBGAALAesqbsyKUlW4CnWS/5mT+Hzo/Pz8YDAZbvV5vGra6uro66Pf7&#10;3dFo1Jr/tePxuNje3v5/9vf3T7/lNxqNVdFcFSGr2K/GB07DVi4jAAAAAEss2rKiNeuimIWz8pGG&#10;PxQ1flhyVbR8jwAASywCU7+r9heNAMwDVgDAZtopbkLYh9nx//bhw4fi48ePxeXlZYwOjO2g3+9f&#10;T+zc5gnKsiwipPUlvzaFrKK9arKKNCowwlYuFQAAAAArKj5AGB987BSz9+by9+da1WMRyopRhtGW&#10;9Wqyzibrx005QQJYAMBDSAGq3WJxQ5URgADAFxkOh58CVhG26vV6n44t0Cq+8l5Io9H43dbW1v54&#10;PO7H6nQ6Ecy6mhy7jDGB1djAadgKAAAAADZIaqT/P6uVRGNWNGeltqyjaj/asv68bifBCEIA4K48&#10;qVZYNAIwfxwA4FbOz8+LvNFqMBhMj9Vpd3e3aDabRbfbLba2topHjx5Nv4616Lc4WdfV/rtqe13c&#10;1K/noxIBAAAAYFM1qhXjCyOYlZqz4j7a/7eq/1ECWADAL8lHAEZ46mm1bwQgAHDnIlAVwaqrq6tp&#10;2KoaGzhttKrL9vZ20W63p2GrGBl4cHAw/TqO1ygPY8WNpfQpwZNqmwe3AAAAAGATRFtWfPLxopiF&#10;s1JzVuxHY9ZSf7hRAAsANlOEpiI8lY8AzBuq8nGAAAB3JgWqUtgqvo5Wqwhb1SUaqyJgFaGqWBGy&#10;SsdWQISzetV+3GTqV/u94ufBLQAAAABYR61idl/s+2LWlhUN9K8m67hYkntjAlgAsD7yAFWEquId&#10;RSMAAYB7l48KjLBVr9ebbuPrOkWwKoWsdnZ2PjVabZh0wynCWYvGH+bBLQAAAABYZdGYFc1Z/1HM&#10;mrMinBXNWRHM+vE+fyMCWACw/NK4v3wEYN5Q9XunCAC4bylQlYet0sjAOqUmq9imUYGxH41W3FoE&#10;tK6r/XfVNh9/mAe3AAAAAGBVpGDW62I2xjA1Z0Uw6091PKEAFgA8jDQCMPyh2hoBCAAsnTQq8Orq&#10;ahquiv04VqcUqOp2u59GBaawFQ8mD2PFN8D8+MM8uAUAAAAAy6hRrQhlxQcSU3PW28n6Y/ENzfEC&#10;WABwdyIw9btqP40ADKmhKh8HCACwNFJ7VYSsYpuarKLlqi4RpopQVYSr0qjAFLZi5eVhrdj2q/18&#10;/OGJ0wQAAADAkoi2rGjNivtY0Zb1Q3HTnBX7v/rBQwEsAPh1KUAV7wamAJURgADASkmjAlOjVQSs&#10;4us4XpcUqIqwVaydnZ1PIwOhEoGsXra/aPxhHtwCAAAAgPvUqrbRlnVW3DRnxf6P6RcJYAGwqfJx&#10;f2kEYN5QZQQgALByUsgqtVf1er3pNr6uU7RXRYtVPiowjkEN8uasd9U2H3+YB7cAAAAAoC7RmBXN&#10;Wa8n61QAC4B1ko8AjHDV02rfCEAAYG2kQFUetopGq2i2qvUHrd3daaNVt9v9FLJKx2BJxf8U19n+&#10;/PjDPLgFAAAAAF9NAAuAVRChqQhP5SMA8wYrIwABgLWTRgVeXV1Nw1ax6g5ZRagqwlURskrjA1PY&#10;CtZc3pwV2361n48/PHGaAAAAAFik5RQA8EDyAFWEqiJclTdU5Y8DAKylNCowglUpZJWO1SWFrCJc&#10;FWMDY1RgClvBBtup1peIQFav2s/DWnmIKw9uAQAAALDmBLAAuGupjSofARhjAecDVgAAGyEfFZgC&#10;VvF17NclBaoibBVrZ2fnU9gK+GZxP+3wFr8+NWdFICvV2OXjD/PgFgAAAAArSAALgC+RRgCGP1Tb&#10;vKEqBawAADZSNFZFsCq1V/V6vU/H6hSBqghW5aMCYz8CWMDSyMNa/8ev/NoIZV1X+++y4ynElQe3&#10;AAAAAFgS5Xg8/t9OA8BGWjQCMPx+weMAABsvBaryRqvBYDAdH1inFKjqdrufmq2ErIDip81Z8QdR&#10;GnmYjz88+f/Zu5vdyNEjDaMqoDb0gou2Uatet++sL92ANxJALyggG9D4zWFkRVenLClLn5Q/5wAE&#10;P1LCYJAbl6SnI3xMAAAAAOOZgAVwfSqgSlBV6/76hKrffEQAAM9LUJWwal3XfWxVawMTYI2SyVWZ&#10;YFVrA/tEK4BnTHffJxW/tBIxQdaynRNtPbZzRVw93AIAAADgDQRYAJfh2ArA6e54YAUAwAsqqKrY&#10;Ks+ZapXYapSaXpWoKlfWB9Y7gMHyO8Bf3vD9NTkrQVaN+euxVj8DAAAA3DwBFsDnyV/aft3OWfX3&#10;j+1cE6p6YAUAwBv1VYGJrZZlGR5ZRcKqiqymabr7+vXr/h3ABemx1rcXvjeB1m47P2z33d33cKuf&#10;AQAAAK6SAAvg/R1bAfj37epfBwDgJyWsSmBVsVUiq3o3UoKqhFV9VWDOmWgFcGN6YfrSlK0+OStR&#10;Vq08vG/fc+8jBQAAAC7Nl6enp999DAAv6gFVoqrEVX1CVf86AADvLKsC+0SrrA3Mu5EqqJrn+bAq&#10;sGIrAIZLnLVs50Rbj9t5ufsebvUzAAAAwKcxAQu4Zc+tAPz17q+BFQAAg9Ukq3Vd9/dctT5wlMRU&#10;iaoSV9WqQJEVwFnI7y1/ecP31+SsBFlV6PaJW/0MAAAA8K4EWMA1SjQ1bed/bvc+oaoCKwAAPlgF&#10;VZlelSlWec5Uq8RWo9T0qkRVuaZpOqwMBOBq9Fjr2wvfm0Brt50ftvvu7ni4BQAAAPAiARZwKY6t&#10;AIzfjnwdAIBP1FcFJrZalmV/z/NImV6VKVYJqxJZ1UQrAPjxfzLa+aUpWz3GSqBVKw9r4lYPtwAA&#10;AIAb9eXp6el3HwPwiXpA9eMKwP51AADOSAVVPbaqlYEj1SSr3GtVYM6ZcgUAnyxx1rKdE209bufl&#10;7q/hFgAAAHBFTMACRji2AnDa3ocVgAAAF6JWBa7rug+scuXdSImqElfN83xYH1ixFQCcsfyu9Zc3&#10;fH/FWImzjq0/7OEWAAAAcOa/FAB4jQRTv27nYysAe2AFAMAFqVWBCasqsqp3o1RklbiqVgVWbAUA&#10;N6LHWt9e+N4EWrvt/LDd+/rDHm4BAAAAH0yABVRAlb90VUD19+3qXwcA4ILVqsCaaJXAKs95P0oF&#10;VYmtck3TdIitAIA36f/j+dKUrR5jJdD6cf1hD7cAAACAd/Dl6enpdx8DXJ0eUB1bAdi/DgDAlajI&#10;qqZXLcuyv+d5pARVCav6qkCRFQBchB5r5f64nfv6w3sfEwAAAPxvJmDB5egrABNP/WM7/7p9zQpA&#10;AIAbUEFVj60y0SqTrYb+Y/Rvf9tPtJrn+RBZ1TsA4GJN2/UaCbKWdj62/rCHWwAAAHAzBFjw+RJN&#10;5Rddz60ArMAKAIAbUqsC13Xdx1a5arLVKImqElfV2sA+0QoAuHn5XXJff/jthe/vk7Metntff9jD&#10;LQAAALj4H5qB99cDqkRVP06osgIQAIBDUFWxVZ5HR1aZWJWwKlfWBmZVYL0DAHhHvzxzPiZR1q6d&#10;f1x/2MMtAAAAODtfnp6efvcxwKv9tt2PrQDsXwcAgL2+KrCmWOU551EqqMrkqlzTNB1iKwCAC9cn&#10;Z+X+uJ37+sN7HxMAAAAfyQQs+L4CMP653a0ABADg1TKxqgKrxFXLshzejZSgKmFVXxWYcwIsAIAr&#10;Nd19/13eSxJkLdu5x1o94urhFgAAAJxEgMW1SjD163auFYBRE6r6OkAAAHiVrArsE62yNjDvhv7D&#10;dguq5nk+TLaq2AoAgP8pv//+5Q3fX5OzEmTVP/L6+sMebgEAAMCffgCFS1IBVYKqCqisAAQA4N0k&#10;qEpYta7rPraqtYGZaDVKYqpEVYmralWgyAoA4MP1WOvbS/9svPv/OCse2vuKuHq4BQAAwJX78vT0&#10;9LuPgU/W1/3VCsA+oap/HQAAfloFVRVb5TlTrRJbjVLTqxJV5UpkVe8AALhqfXJWoqxaedjXH977&#10;mAAAAC6XCViM0lcAJp76x3a2AhAAgA/RVwUmtlqWZXhkFQmrKrKapukw0QoAgJs1bVe8tBIxQday&#10;nRNtPbZzRVw93AIAAOAMCLB4q0RT+WVBXwHYJ1T1dYAAADBUwqoEVj22qpWBI9Ukq9xrVWDOmWgF&#10;AAA/Ib+z/+UN31+TsxJk1crDHmv1MwAAAAN/mIMeUCWqSkBlBSAAAGejVgWu67qPq3LOu5EqqJrn&#10;+bAqsGIrAAA4Ez3W+vbSP6v/e+2288N23919D7f6GQAAgDcQYF23WvfXVwDWhCorAAEAOCs1vSqR&#10;Ve41ySpTrkZJTJWoKnFVrQqs2AoAAK5M34v90pStPjkrUVatPLxv33PvIwUAAPh/X56enn73MVyU&#10;WgEY/9zuVgACAHARalVgTbRKYJXnvB+lgqrEVrmmaTqsDAQAAH5a4qxlOyfaetzOy933cKufAQAA&#10;ro4JWOchf/n5dTvXCsDoE6ysAAQA4CJUZFXTq5Zl2d/zPFKmV2WKVV8VmHcAAMBQ+TvDL2/4/pqc&#10;lSCrVh72iVv9DAAAcDE/GDFOBVQJqmrdX59Q9ZuPCACAS1RBVY+tMtEqk61GSlyViVbzPB8iq3oH&#10;AABchB5rfXvhe/MDxm47P2z33d3xcAsAAODTCLDerk+jqhWAWQl4LLACAICLVqsC13Xdx1a5RkdW&#10;iaoSVyWyqvWBFVsBAAA3pY+0fWnKVo+x8kNLrTysiVs93AIAAHhXX56enn73MfxpBWDiqn9s55pQ&#10;1QMrAAC4KrUqMGFVRVb1bpSKrBJXZW1gVgVWbAUAADBY4qxlOyfaetzOy91fwy0AAIAXXfsErGMr&#10;APsEKysAAQC4CX1VYAVWec55lAqqElvlmqbpEFsBAAB8ovxt5Jc3fH/FWImzjq0/7OEWAABwoz9k&#10;XJoeUCWqSlzVJ1T1rwMAwM3IxKqEVTW9almWw7uRElQlrOqrAnNOgAUAAHAFeqz17YXvTaC1284P&#10;272vP+zhFgAAcCXOJcB6bgXgr3d/DawAAOBmVVDVJ1r98ccf+/WBQ//BvgVV8zwfJluJrAAAAP6i&#10;j/x9acpWj7HyQ92P6w97uAUAAJyxL09PT78P/L+faGrazv/c7n1CVQVWAABAk6AqYdW6rvvYqtYG&#10;JsAaJZOrMsGq1gb2iVYAAAB8qh5r5f64nfv6w3sfEwAAfI5TJmAdWwEYvx35OgAA8IwKqiq2ynOm&#10;WiW2GqWmVyWqypX1gfUOAACAszXdff8P3l+SIGtp52PrD3u4BQAA/KQeYFVAlb+81Lq/PqHqNx8X&#10;AAC8TV8VmNhqWZbhkVUkrKrIapqmu69fv+7fAQAAcPXyt5++/vDbC9/fJ2c9bPe+/rCHWwAAwBFZ&#10;QfjkYwAAgNMlrEpgVbFVIqt6N1KCqoRVfVVgzploBQAAAAMkytq184/rD3u4BQAAN0OABQAAr5RV&#10;gX2iVdYG5t1IFVTN83xYFVixFQAAAJyxPjkr98ft3Ncf3vuYAAC4BgIsAABoapLVuq77e65aHzhK&#10;YqpEVYmralWgyAoAAIAbkiBr2c491uoRVw+3AADgrAiwAAC4ORVUZXpVpljlOVOtEluNUtOrElXl&#10;mqbpsDIQAAAAeJOanJUgq0ZT9/WHPdwCAIDhBFgAAFylviowsdWyLPt7nkfK9KpMsUpYlciqJloB&#10;AAAAnyJR1m47P7T3FXH1cAsAAE4iwAIA4GJVUNVjq1oZOFJNssq9VgXmnClXAAAAwMXqk7MSZdXK&#10;w77+8N7HBADAjwRYAACcvVoVuK7rPrDKlXcjVVA1z/NhfWDFVgAAAMDNS5C1bOdEW4/tXBFXD7cA&#10;ALhiAiwAAM5CrQpMWFWRVb0bJTFVoqrEVbUqsGIrAAAAgHdUk7MSZNV/VdZjrX4GAODCCLAAAPgw&#10;tSqwJlolsMpz3o9SQVViq1zTNB1iKwAAAIAzlEBrt50ftvvu7nu41c8AAJwBARYAAO+qIquaXrUs&#10;y/6e55ESVCWs6qsCRVYAAADAleuTsxJl1crD+/Y99z4mAICxBFgAALxZBVU9tspEq0y2GilxVSZa&#10;zfN8iKzqHQAAAAD/U+KsZTsn2nrczsvd93CrnwEAeCUBFgAAz6pVgeu67mOrXDXZapREVYmram1g&#10;n2gFAAAAwIepyVkJsuq/uusTt/oZAOCmCbAAAG5cBVUVW+V5dGSViVUJq3JlbWBWBdY7AAAAAC5O&#10;Aq3ddn7Y7ru74+EWAMDVEWABANyAviqwpljlOedRKqjK5Kpc0zQdYisAAAAAblaPsRJo1crDmrjV&#10;wy0AgIsgwAIAuBKZWFWBVeKqZVkO70ZKUJWwqq8KzDkBFgAAAAD8hMRZy3ZOtPW4nZe7v4ZbAACf&#10;RoAFAHBhsiqwT7TK2sC8G6mCqnme/7Q+UGQFAAAAwBmpGCtx1rH1hz3cAgB4NwIsAIAzlKAqYdW6&#10;rvvYqtYGZqLVKJlclQlWCatqVWBNtAIAAACAK5NAa7edH7Z7X3/Ywy0AgP9JgAUA8EkqqKrYKs+Z&#10;apXYapSaXpWoKlciq3oHAAAAABzVY6wEWj+uP+zhFgBwgwRYAAAD9VWBia2WZRkeWUXCqoqspmk6&#10;TLQCAAAAAIbqsVbuj9u5rz+89zEBwHURYAEA/KSEVQmsemxVKwNHqklWudeqwJwz0QoAAAAAOHsJ&#10;spZ2Prb+sIdbAMCZEmABALxSrQpc13UfV+WcdyNVUDXP82FVYMVWAAAAAMBN6ZOzHrZ7X3/Ywy0A&#10;4AMJsAAAmppelcgq95pklSlXoySmSlSVuKpWBVZsBQAAAABwgkRZu3b+cf1hD7cAgJ8kwAIAbk4F&#10;VTXRKs9ZHZjYapQKqhJb5Zqm6bAyEAAAAADgE/XJWbk/bue+/vDexwQAzxNgAQBXKTFVoqqKrZZl&#10;2d/zPFKmV2WKVcKqRFY10QoAAAAA4AokyFra+dj6wx5uAcBNEGABABergqoeW2WiVSZbjZS4KhOt&#10;5nnerw6sSVZ5BwAAAADAQU3O6rFWX3/Ywy0AuFgCLADg7NWqwHVd97FVrtGRVaKqxFWJrGp9YMVW&#10;AAAAAAC8u/zSd7edH9r7irh6uAUAZ0WABQCchVoVmLCqIqt6N0pFVomralVgxVYAAAAAAJytPjkr&#10;UVatPOzrD+99TAB8FAEWAPBh+qrACqzynPMoFVQltso1TdMhtgIAAAAA4OolyFq2c6Ktx3auiKuH&#10;WwDwZgIsAOBdZWJVwqqaXrUsy+HdSAmqElb1VYEiKwAAAAAA3qgmZyXIqpWHff1hD7cAYE+ABQC8&#10;WQVVfaLVH3/8sV8fOFLiqky0muf5MNmq3gEAAAAAwAfLL8V32/mhva+Iq4dbAFwxARYA8PxPjv/5&#10;zz6sWtd1H1vV2sAEWKNkclUmWNXawD7RCgAAAAAALlSfnJUoq1Ye3rfvufcxAVwmARYA3LgKqiq2&#10;6usDR+nTq7I2MKsC6x0AAAAAANy4xFnLdk609bidl7vv4VY/A/DJBFgAcAP6qsCEVcuy7J/zfqSE&#10;VZlclWuapkNsBQAAAAAAvJuanJUgq1Ye9olb/QzAAAIsALgSCasSWFVslciq3o2UoCphVV8VmHMm&#10;WgEAAAAAAGclgdZuOz9s993d93CrnwF4JQEWAFzaT0b/+c+fJlplbWDejVRB1TzPh1WBFVsBAAAA&#10;AABXqU/Oyh8iauXhffueex8TgAALAM5SgqqEVeu67mOrXLU+cJTEVImqElfVqkCRFQAAAAAA8AqJ&#10;s5btnGjrcTsvd8fDLYCrIsACgE9SQVXFVnnOVKvEVqPU9KpEVbkSWdU7AAAAAACAD1IxVuKsWvPR&#10;J271cAvg7AmwAGCgviowsdWyLPt7nkdKWJUpVgmrpmk6TLQCAAAAAAC4MAm0dtv5Ybvv7o6HWwCf&#10;QoAFAD+pgqoeW9XKwJFqklXutSow50y0AgAAAAAAuEE9xkqg9eP6wx5uAbwbARYAvFKtClzXdR9X&#10;5Zx3I1VQNc/zYVVgxVYAAAAAAACcLHHWsp0TbT1u577+8N7HBLyGAAsAmloVmLAqU6xqklXejZKY&#10;KlFV4qpaFVixFQAAAAAAAGehYqzEWcfWH/ZwC7gxAiwAbk6tCqyJVgms8pz3o1RQldgq1zRNh9gK&#10;AAAAAACAq9InZz1s977+sIdbwBUQYAFwlSqyqulVy7Ls73keKUFVwqq+KlBkBQAAAAAAwDMSZe3a&#10;+cf1hz3cAs6UAAuAi1VBVY+tMtEqk61GSlyViVbzPB8iq3oHAAAAAAAAg/TJWbk/bue+/vDexwQf&#10;T4AFwNmrVYHruu5jq1yjI6tEVYmrElnV+sCKrQAAAAAAAODMJcha2vnY+sMebgE/QYAFwFmoVYEV&#10;W+W53o1SYVWurA3MqsB6BwAAAAAAADekT8562O59/WEPt4AfCLAA+DB9VWDOuec551EqqMrkqlzT&#10;NB1iKwAAAAAAAODNEmXttvNDe18RVw+34CYIsAB4V5lY1adXLctyeDdSgqqEVX1VYM4JsAAAAAAA&#10;AIBP0SdnJcqqlYd9/eG9j4lLJ8AC4CRZFdgnWmVtYN6NVEHVPM9/Wh8osgIAAAAAAICLlyBr2c6J&#10;th7buSKuHm7B2RBgAfCsBFUJq9Z13cdWtTYwE61GyeSqTLBKWFWrAmuiFQAAAAAAAMCmJmclyKpJ&#10;EX39YQ+3YCgBFsCNq6CqYqs8Z6pVYqtRanpVoqpciazqHQAAAAAAAMA7S5S1284P7X1FXD3cgjcT&#10;YAHcgL4qMLHVsizDI6tIWFWR1TRNh4lWAAAAAAAAAGeqT85KlFUrD+/b99z7mOgEWABXImFVAquK&#10;rRJZ1buRElQlrMr0qloVmHMmWgEAAAAAAABcscRZy3ZOtPW4nZe77+FWP3OlBFgAF6ZWBa7ruo+r&#10;cs67kSqomuf5sCqwYisAAAAAAAAAXqUmZyXIqj/y9olb/cwFEWABnKGaZJXIKvdctT5wlMRUiaoS&#10;V9WqwIqtAAAAAAAAAPhQCbR22/lhu+/uvodb/cwnE2ABfJIKqmqiVZ6zOjCx1SgVVCW2yjVN02Fl&#10;IAAAAAAAAAAXqU/OSpRVKw/v2/fc+5jGEWABDJSYKlFVxVbLsuzveR4p06syxSphVSKrmmgFAAAA&#10;AAAAwE1LnLVs50Rbj9t5uTsebvEKAiyAn1RBVY+tMtEqk61GSlyViVbzPO9XB9Ykq7wDAAAAAAAA&#10;gHdQMVbirPojeJ+41cOtmyXAAnilWhW4rus+tso1OrJKVJW4KpFVrQ+s2AoAAAAAAAAAzkj+gL7b&#10;zg/bfXd3PNy6KgIsgKZWBSasqsiq3o1SkVXiqloVWLEVAAAAAAAAAFyhHmMl0Ppx/WEPt86eAAu4&#10;ObUqsCZaJbDKc96PUkFVYqtc0zQdYisAAAAAAAAA4FmJs5btnGjrcTv39Yf3n/n/oAALuEqZWJWw&#10;qqZXLctyeDdSgqqEVX1VoMgKAAAAAAAAAD5MxViJs46tP+zh1rsQYAEXq4KqmmiVcyZaZbLVSImr&#10;MtFqnufDZKt6BwAAAAAAAABcjD4562G79/WHPdx6lgALOHu1KnBd131slasmW42SyVWZYFVrA/tE&#10;KwAAAAAAAADg5iTK2rXzYf2hAAs4CxVUVWzV1weO0qdXZW1gVgXWOwAAAAAAAACA1xBgAR+mrwpM&#10;WLUsy/4570epoCqTq3JN03SIrQAAAAAAAAAAfpYAC3hXCasSWFVslciq3o2UoCphVV8VmHMCLAAA&#10;AAAAAACAUQRYwEmyKrBPtMrawLwbqYKqeZ4Pk60qtgIAAAAAAAAA+AwCLOBZCaoSVq3ruo+tctX6&#10;wFESUyWqSlxVqwJFVgAAAAAAAADAuRJgwY2roKpiqzxnqlViq1FqelWiqlyJrOodAAAAAAAAAMAl&#10;EWDBDeirAhNbLcuyv+d5pIRVmWKVsGqapsNEKwAAAAAAAACAayHAgitRQVWPrWpl4Eg1ySr3WhWY&#10;cyZaAQAAAAAAAABcOwEWXJhaFbiu6z6uyjnvRqqgap7nw6rAiq0AAAAAAAAAAG6ZAAvOUK0KTFiV&#10;KVY1ySrvRklMlagqcVWtCqzYCgAAAAAAAACA4wRY8ElqVWBNtEpglee8H6WCqsRWuaZpOqwMBAAA&#10;AAAAAADg7QRYMFBFVjW9almW/T3PI2V6VaZY9VWBeQcAAAAAAAAAwPsSYMFPqqCqx1aZaJXJViMl&#10;rspEq3meD5FVvQMAAAAAAAAA4GMIsOCValXguq772CrX6MgqUVXiqkRWtT6wYisAAAAAAAAAAD6f&#10;AAuaWhVYsVWe690oFVblytrArAqsdwAAAAAAAAAAnDcBFjenrwrMOfc85zxKBVWZXJVrmqZDbAUA&#10;AAAAAAAAwOUSYHGVMrGqT69aluXwbqQEVQmr+qrAnBNgAQAAAAAAAABwfQRYXKwKqvpEq6wNzPrA&#10;kSqomuf5T+sDRVYAAAAAAAAAALdHgMXZS1CVsGpd131sVWsDE2CNkslVmWBVawP7RCsAAAAAAAAA&#10;ACgCLM5CBVUVW+U5U60SW41S06sSVeXK+sB6BwAAAAAAAAAAryHA4sP0VYGJrZZlGR5ZRcKqiqym&#10;abr7+vXr/h0AAAAAAAAAAPwsARbvKmFVAquKrRJZ1buRElQlrOqrAnPORCsAAAAAAAAAABhFgMVJ&#10;alXguq77uCrnvBupgqp5ng+rAiu2AgAAAAAAAACAzyDA4lk1ySqRVe65an3gKImpElUlrqpVgRVb&#10;AQAAAAAAAADAuRFg3bgKqmqiVZ6zOjCx1SgVVCW2yjVN02FlIAAAAAAAAAAAXBIB1g1ITJWoqmKr&#10;ZVn29zyPlOlVmWKVsCqRVU20AgAAAAAAAACAayHAuhIVVPXYqlYGjlSTrHLP6sA6Z8oVAAAAAAAA&#10;AABcOwHWhalVgeu67gOrXHk3UqKqxFXzPB/WB1ZsBQAAAAAAAAAAt0yAdYZqVWDCqoqs6t0oFVkl&#10;rqpVgRVbAQAAAAAAAAAAxwmwPkmtCqyJVgms8pz3o1RQldgq1zRNh9gKAAAAAAAAAAB4OwHWQJlY&#10;lbCqplcty3J4N1KCqoRVfVWgyAoAAAAAAAAAAN6fAOsnVVBVE61yzkSrTLYaKXFVJlrN83yYbFXv&#10;AAAAAAAAAACAjyHAeqVaFbiu6z62ylWTrUbJ5KpMsKq1gX2iFQAAAAAAAAAA8PkEWE0FVRVb9fWB&#10;o/TpVVkbmFWB9Q4AAAAAAAAAADhvNxdg9VWBNcUqzzmPUkFVJlflmqbpEFsBAAAAAAAAAACX6yoD&#10;rEysqsAqcdWyLId3IyWoSljVVwXmnAALAAAAAAAAAAC4PhcdYGVVYJ9olbWBeTdSBVXzPB8mW1Vs&#10;BQAAAAAAAAAA3JazD7ASVCWsWtd1H1vV2sBMtBolMVWiqsRVtSpQZAUAAAAAAAAAAPzoLAKsCqoq&#10;tspzplolthqlplclqsqVyKreAQAAAAAAAAAAvMaHBVh9VWBiq2VZ9vc8j5SwKlOsElZN03SYaAUA&#10;AAAAAAAAAPCz3jXAqqCqx1a1MnCkmmSVe60KzDkTrQAAAAAAAAAAAEY5KcCqVYHruu7jqpzzbqQK&#10;quZ5PqwKrNgKAAAAAAAAAADgMzwbYNX0qkRWudckq0y5GiUxVaKqxFW1KrBiKwAAAAAAAAAAgHNz&#10;CLAeHh7u/v3vf+9XBya2GqWCqsRWuaZpOqwMBAAAAAAAAAAAuCRf+8N7rhHM9KpMseqrAvMOAAAA&#10;AAAAAADgWhwCrMRSb5W4KhOt5nk+RFb1DgAAAAAAAAAA4NodqqvnplMlqkpclciq1gdWbAUAAAAA&#10;AAAAAHDLvjz9Vz3861//2t8TY1VsBQAAAAAAAAAAwHF/CrAAAAAAAAAAAAB4PQEWAAAAAAAAAADA&#10;iQRYAAAAAAAAAAAAJxJgAQAAAAAAAAAAnEiABQAAAAAAAAAAcCIBFgAAAAAAAAAAwIkEWAAAAAAA&#10;AAAAACcSYAEAAAAAAAAAAJxIgAUAAAAAAAAAAHAiARYAAAAAAAAAAMCJBFgAAAAAAAAAAAAnEmAB&#10;AAAAAAAAAACcSIAFAAAAAAAAAABwIgEWAAAAAAAAAADAiQRYAAAAAAAAAAAAJxJgAQAAAAAAAAAA&#10;nEiABQAAAAAAAAAAcCIBFgAAAAAAAAAAwIkEWAAAAAAAAAAAACcSYAEAAAAAAAAAAJxIgAUAAAAA&#10;AAAAAHAiARYAAAAAAAAAAMCJBFgAAAAAAAAAAAAnEmABAAAAAAAAAACcSIAFAAAAAAAAAABwIgEW&#10;AAAAAAAAAADAiQRYAAAAAAAAAAAAJxJgAQAAAAAAAAAAnEiABQAAAAAAAAAAcCIBFgAAAAAAAAAA&#10;wIn+T4ABAE35+RB1xcKhAAAAAElFTkSuQmCCUEsDBBQABgAIAAAAIQD1ompa2QAAAAYBAAAPAAAA&#10;ZHJzL2Rvd25yZXYueG1sTI9Bb8IwDIXvk/YfIk/abaRlG9u6pgihcUYULtxC4zXVEqdqApR/P7PL&#10;uFh+etZ7n8v56J044RC7QArySQYCqQmmo1bBbrt6egcRkyajXSBUcMEI8+r+rtSFCWfa4KlOreAQ&#10;ioVWYFPqCyljY9HrOAk9EnvfYfA6sRxaaQZ95nDv5DTLZtLrjrjB6h6XFpuf+ui5N67fvpz068u4&#10;ssvFc+j2uKmVenwYF58gEo7p/xiu+IwOFTMdwpFMFE4BP5L+5tXLX6esD7x95C8gq1Le4le/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QItABQABgAIAAAAIQCxgme2CgEAABMCAAATAAAAAAAAAAAA&#10;AAAAAAAAAABbQ29udGVudF9UeXBlc10ueG1sUEsBAi0AFAAGAAgAAAAhADj9If/WAAAAlAEAAAsA&#10;AAAAAAAAAAAAAAAAOwEAAF9yZWxzLy5yZWxzUEsBAi0AFAAGAAgAAAAhABGCvKKKBQAAghsAAA4A&#10;AAAAAAAAAAAAAAAAOgIAAGRycy9lMm9Eb2MueG1sUEsBAi0ACgAAAAAAAAAhAJsbFBFoZAAAaGQA&#10;ABQAAAAAAAAAAAAAAAAA8AcAAGRycy9tZWRpYS9pbWFnZTEucG5nUEsBAi0AFAAGAAgAAAAhAPWi&#10;alrZAAAABgEAAA8AAAAAAAAAAAAAAAAAimwAAGRycy9kb3ducmV2LnhtbFBLAQItABQABgAIAAAA&#10;IQCqJg6+vAAAACEBAAAZAAAAAAAAAAAAAAAAAJBtAABkcnMvX3JlbHMvZTJvRG9jLnhtbC5yZWxz&#10;UEsFBgAAAAAGAAYAfAEAAINuAAAAAA==&#10;">
                    <v:shape id="Rectángulo 51" o:spid="_x0000_s1027" style="position:absolute;width:73152;height:11303;visibility:visible;mso-wrap-style:square;v-text-anchor:middle" coordsize="7312660,11296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fN7+xgAAANwAAAAPAAAAZHJzL2Rvd25yZXYueG1sRI9Ba8Mw&#10;DIXvg/0Ho8Fuq7NCR8nqljEoDTusrO2hu4lYjdPFdrC1NP331WGwm8R7eu/TYjX6Tg2UchuDgedJ&#10;AYpCHW0bGgOH/fppDiozBotdDGTgShlWy/u7BZY2XsIXDTtulISEXKIBx9yXWufakcc8iT0F0U4x&#10;eWRZU6NtwouE+05Pi+JFe2yDNDjs6d1R/bP79Qa2H8O84uuU0qc7btapmp15823M48P49gqKaeR/&#10;8991ZQV/JvjyjEyglzcAAAD//wMAUEsBAi0AFAAGAAgAAAAhANvh9svuAAAAhQEAABMAAAAAAAAA&#10;AAAAAAAAAAAAAFtDb250ZW50X1R5cGVzXS54bWxQSwECLQAUAAYACAAAACEAWvQsW78AAAAVAQAA&#10;CwAAAAAAAAAAAAAAAAAfAQAAX3JlbHMvLnJlbHNQSwECLQAUAAYACAAAACEA2Hze/sYAAADcAAAA&#10;DwAAAAAAAAAAAAAAAAAHAgAAZHJzL2Rvd25yZXYueG1sUEsFBgAAAAADAAMAtwAAAPoCAAAAAA==&#10;" path="m,l7312660,r,1129665l3619500,733425,,1091565,,xe" fillcolor="#549e39 [3204]" stroked="f" strokeweight="1pt">
                      <v:stroke joinstyle="miter"/>
                      <v:path arrowok="t" o:connecttype="custom" o:connectlocs="0,0;7315200,0;7315200,1130373;3620757,733885;0,1092249;0,0" o:connectangles="0,0,0,0,0,0"/>
                    </v:shape>
                    <v:rect id="Rectángulo 151" o:spid="_x0000_s1028" style="position:absolute;width:73152;height:1216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YVQ8wwAAANwAAAAPAAAAZHJzL2Rvd25yZXYueG1sRE9Na8JA&#10;EL0L/odlCt7MRsUQ0qxSRcGTtrZQehuyYxKanY3ZNcZ/3y0UepvH+5x8PZhG9NS52rKCWRSDIC6s&#10;rrlU8PG+n6YgnEfW2FgmBQ9ysF6NRzlm2t75jfqzL0UIYZehgsr7NpPSFRUZdJFtiQN3sZ1BH2BX&#10;St3hPYSbRs7jOJEGaw4NFba0raj4Pt+MguNuKy/JY2+ui/TrtNk1/eerOSk1eRpenkF4Gvy/+M99&#10;0GH+cga/z4QL5OoHAAD//wMAUEsBAi0AFAAGAAgAAAAhANvh9svuAAAAhQEAABMAAAAAAAAAAAAA&#10;AAAAAAAAAFtDb250ZW50X1R5cGVzXS54bWxQSwECLQAUAAYACAAAACEAWvQsW78AAAAVAQAACwAA&#10;AAAAAAAAAAAAAAAfAQAAX3JlbHMvLnJlbHNQSwECLQAUAAYACAAAACEALWFUPMMAAADcAAAADwAA&#10;AAAAAAAAAAAAAAAHAgAAZHJzL2Rvd25yZXYueG1sUEsFBgAAAAADAAMAtwAAAPcCAAAAAA==&#10;" stroked="f" strokeweight="1pt">
                      <v:fill r:id="rId9" o:title="" recolor="t" rotate="t" type="frame"/>
                    </v:rect>
                    <w10:wrap anchorx="page" anchory="page"/>
                  </v:group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61312" behindDoc="0" locked="0" layoutInCell="1" allowOverlap="1" wp14:anchorId="7E018396" wp14:editId="13985BAA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70000</wp14:pctPosVOffset>
                        </wp:positionV>
                      </mc:Choice>
                      <mc:Fallback>
                        <wp:positionV relativeFrom="page">
                          <wp:posOffset>7040880</wp:posOffset>
                        </wp:positionV>
                      </mc:Fallback>
                    </mc:AlternateContent>
                    <wp:extent cx="7315200" cy="1009650"/>
                    <wp:effectExtent l="0" t="0" r="0" b="0"/>
                    <wp:wrapSquare wrapText="bothSides"/>
                    <wp:docPr id="153" name="Cuadro de texto 161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10096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4BCDE57A" w14:textId="1D9A761C" w:rsidR="00CE4E49" w:rsidRPr="00C55AA9" w:rsidRDefault="00E36C70">
                                <w:pPr>
                                  <w:pStyle w:val="Sinespaciado"/>
                                  <w:jc w:val="right"/>
                                  <w:rPr>
                                    <w:b/>
                                    <w:bCs/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b/>
                                    <w:bCs/>
                                    <w:color w:val="000000" w:themeColor="text1"/>
                                    <w:sz w:val="20"/>
                                    <w:szCs w:val="20"/>
                                  </w:rPr>
                                  <w:t>INTEGRANTES:</w:t>
                                </w:r>
                              </w:p>
                              <w:p w14:paraId="4779FD23" w14:textId="12B7FDD7" w:rsidR="00E36C70" w:rsidRPr="00C55AA9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CELIA PEREZ VACA 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(REGIDORA PRESIDENTA DE LA COMISIÓN)</w:t>
                                </w:r>
                              </w:p>
                              <w:p w14:paraId="404A05F2" w14:textId="2EBF4F5B" w:rsidR="00E36C70" w:rsidRPr="00C55AA9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CARLOS JOSE ROCHA 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(REGIDOR VOCAL DE LACOMISIÓN)</w:t>
                                </w:r>
                              </w:p>
                              <w:p w14:paraId="1937DB46" w14:textId="7FA39A7E" w:rsidR="00E36C70" w:rsidRPr="00C55AA9" w:rsidRDefault="001A6C49">
                                <w:pPr>
                                  <w:pStyle w:val="Sinespaciado"/>
                                  <w:jc w:val="right"/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</w:pP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NAYELI BERENICE MERCADO FLORES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(REGIDOR</w:t>
                                </w:r>
                                <w:r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>A</w:t>
                                </w:r>
                                <w:r w:rsidR="00E36C70" w:rsidRPr="00C55AA9">
                                  <w:rPr>
                                    <w:color w:val="000000" w:themeColor="text1"/>
                                    <w:sz w:val="20"/>
                                    <w:szCs w:val="20"/>
                                  </w:rPr>
                                  <w:t xml:space="preserve"> VOCAL DE LA COMISIÓN)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sp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10000</wp14:pctHeight>
                    </wp14:sizeRelV>
                  </wp:anchor>
                </w:drawing>
              </mc:Choice>
              <mc:Fallback>
                <w:pict>
                  <v:shapetype w14:anchorId="7E018396" id="_x0000_t202" coordsize="21600,21600" o:spt="202" path="m,l,21600r21600,l21600,xe">
                    <v:stroke joinstyle="miter"/>
                    <v:path gradientshapeok="t" o:connecttype="rect"/>
                  </v:shapetype>
                  <v:shape id="Cuadro de texto 161" o:spid="_x0000_s1026" type="#_x0000_t202" style="position:absolute;margin-left:0;margin-top:0;width:8in;height:79.5pt;z-index:251661312;visibility:visible;mso-wrap-style:square;mso-width-percent:941;mso-height-percent:100;mso-top-percent:700;mso-wrap-distance-left:9pt;mso-wrap-distance-top:0;mso-wrap-distance-right:9pt;mso-wrap-distance-bottom:0;mso-position-horizontal:center;mso-position-horizontal-relative:page;mso-position-vertical-relative:page;mso-width-percent:941;mso-height-percent:100;mso-top-percent:70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JfneagIAADkFAAAOAAAAZHJzL2Uyb0RvYy54bWysVE1v2zAMvQ/YfxB0X+y0SNYFdYqsRYYB&#10;QVs0HXpWZKkxJouaxMTOfv0o2U66bpcOu8g0SfHj8VGXV21t2F75UIEt+HiUc6ashLKyzwX/9rj8&#10;cMFZQGFLYcCqgh9U4Ffz9+8uGzdTZ7AFUyrPKIgNs8YVfIvoZlkW5FbVIozAKUtGDb4WSL/+OSu9&#10;aCh6bbKzPJ9mDfjSeZAqBNLedEY+T/G1VhLvtA4KmSk41Ybp9OncxDObX4rZsxduW8m+DPEPVdSi&#10;spT0GOpGoGA7X/0Rqq6khwAaRxLqDLSupEo9UDfj/FU3661wKvVC4AR3hCn8v7Dydr92955h+xla&#10;GmAEpHFhFkgZ+2m1r+OXKmVkJwgPR9hUi0yS8uP5eEKz4EySbZznn6aTBGx2uu58wC8KahaFgnua&#10;S4JL7FcBKSW5Di4xm4VlZUyajbGsKfj0nEL+ZqEbxkaNSlPuw5xKTxIejIo+xj4ozaoydRAViV/q&#10;2ni2F8QMIaWymJpPcck7emkq4i0Xe/9TVW+53PUxZAaLx8t1ZcGn7l+VXX4fStadPwH5ou8oYrtp&#10;+5FuoDzQpD10SxCcXFY0jZUIeC88sZ4mSJuMd3RoA4Q69BJnW/A//6aP/kRGsnLW0BYVPPzYCa84&#10;M18t0XQ8zfNEDUy/lMEnYXoxuYiM2Qxqu6uvgSYxpufCySRGZzSDqD3UT7Tri5iQTMJKSltwHMRr&#10;7Naa3gqpFovkRDvmBK7s2skYOg4m0uyxfRLe9VxEovEtDKsmZq8o2fkmzrjFDomYia8R2w7QHnPa&#10;z0Tj/i2JD8DL/+R1evHmvwAAAP//AwBQSwMEFAAGAAgAAAAhAMZEQwzbAAAABgEAAA8AAABkcnMv&#10;ZG93bnJldi54bWxMj0FLw0AQhe+C/2EZwZvdNBJrYzZFCkJVerD2B0yzYxLMzobspk3/vVMvehnm&#10;8YY33ytWk+vUkYbQejYwnyWgiCtvW64N7D9f7h5BhYhssfNMBs4UYFVeXxWYW3/iDzruYq0khEOO&#10;BpoY+1zrUDXkMMx8Tyzelx8cRpFDre2AJwl3nU6T5EE7bFk+NNjTuqHqezc6A+N+s+nf0rN/r1+3&#10;izZb82Jc3htzezM9P4GKNMW/Y7jgCzqUwnTwI9ugOgNSJP7OizfPUtEH2bJlAros9H/88gcAAP//&#10;AwBQSwECLQAUAAYACAAAACEAtoM4kv4AAADhAQAAEwAAAAAAAAAAAAAAAAAAAAAAW0NvbnRlbnRf&#10;VHlwZXNdLnhtbFBLAQItABQABgAIAAAAIQA4/SH/1gAAAJQBAAALAAAAAAAAAAAAAAAAAC8BAABf&#10;cmVscy8ucmVsc1BLAQItABQABgAIAAAAIQCrJfneagIAADkFAAAOAAAAAAAAAAAAAAAAAC4CAABk&#10;cnMvZTJvRG9jLnhtbFBLAQItABQABgAIAAAAIQDGREMM2wAAAAYBAAAPAAAAAAAAAAAAAAAAAMQE&#10;AABkcnMvZG93bnJldi54bWxQSwUGAAAAAAQABADzAAAAzAUAAAAA&#10;" filled="f" stroked="f" strokeweight=".5pt">
                    <v:textbox style="mso-fit-shape-to-text:t" inset="126pt,0,54pt,0">
                      <w:txbxContent>
                        <w:p w14:paraId="4BCDE57A" w14:textId="1D9A761C" w:rsidR="00CE4E49" w:rsidRPr="00C55AA9" w:rsidRDefault="00E36C70">
                          <w:pPr>
                            <w:pStyle w:val="Sinespaciado"/>
                            <w:jc w:val="right"/>
                            <w:rPr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b/>
                              <w:bCs/>
                              <w:color w:val="000000" w:themeColor="text1"/>
                              <w:sz w:val="20"/>
                              <w:szCs w:val="20"/>
                            </w:rPr>
                            <w:t>INTEGRANTES:</w:t>
                          </w:r>
                        </w:p>
                        <w:p w14:paraId="4779FD23" w14:textId="12B7FDD7" w:rsidR="00E36C70" w:rsidRPr="00C55AA9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CELIA PEREZ VACA 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(REGIDORA PRESIDENTA DE LA COMISIÓN)</w:t>
                          </w:r>
                        </w:p>
                        <w:p w14:paraId="404A05F2" w14:textId="2EBF4F5B" w:rsidR="00E36C70" w:rsidRPr="00C55AA9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CARLOS JOSE ROCHA 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(REGIDOR VOCAL DE LACOMISIÓN)</w:t>
                          </w:r>
                        </w:p>
                        <w:p w14:paraId="1937DB46" w14:textId="7FA39A7E" w:rsidR="00E36C70" w:rsidRPr="00C55AA9" w:rsidRDefault="001A6C49">
                          <w:pPr>
                            <w:pStyle w:val="Sinespaciado"/>
                            <w:jc w:val="right"/>
                            <w:rPr>
                              <w:color w:val="000000" w:themeColor="text1"/>
                              <w:sz w:val="20"/>
                              <w:szCs w:val="20"/>
                            </w:rPr>
                          </w:pP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NAYELI BERENICE MERCADO FLORES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 (REGIDOR</w:t>
                          </w:r>
                          <w:r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>A</w:t>
                          </w:r>
                          <w:r w:rsidR="00E36C70" w:rsidRPr="00C55AA9">
                            <w:rPr>
                              <w:color w:val="000000" w:themeColor="text1"/>
                              <w:sz w:val="20"/>
                              <w:szCs w:val="20"/>
                            </w:rPr>
                            <w:t xml:space="preserve"> VOCAL DE LA COMISIÓN)</w:t>
                          </w:r>
                        </w:p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  <w:r w:rsidRPr="00CE4E49">
            <w:rPr>
              <w:noProof/>
              <w:color w:val="auto"/>
            </w:rPr>
            <mc:AlternateContent>
              <mc:Choice Requires="wps">
                <w:drawing>
                  <wp:anchor distT="0" distB="0" distL="114300" distR="114300" simplePos="0" relativeHeight="251659264" behindDoc="0" locked="0" layoutInCell="1" allowOverlap="1" wp14:anchorId="01AF5236" wp14:editId="3DF1A44E">
                    <wp:simplePos x="0" y="0"/>
                    <wp:positionH relativeFrom="page">
                      <wp:align>center</wp:align>
                    </wp:positionH>
                    <mc:AlternateContent>
                      <mc:Choice Requires="wp14">
                        <wp:positionV relativeFrom="page">
                          <wp14:pctPosVOffset>30000</wp14:pctPosVOffset>
                        </wp:positionV>
                      </mc:Choice>
                      <mc:Fallback>
                        <wp:positionV relativeFrom="page">
                          <wp:posOffset>3017520</wp:posOffset>
                        </wp:positionV>
                      </mc:Fallback>
                    </mc:AlternateContent>
                    <wp:extent cx="7315200" cy="3638550"/>
                    <wp:effectExtent l="0" t="0" r="0" b="6350"/>
                    <wp:wrapSquare wrapText="bothSides"/>
                    <wp:docPr id="154" name="Cuadro de texto 163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/>
                          <wps:spPr>
                            <a:xfrm>
                              <a:off x="0" y="0"/>
                              <a:ext cx="7315200" cy="3638550"/>
                            </a:xfrm>
                            <a:prstGeom prst="rect">
                              <a:avLst/>
                            </a:prstGeom>
                            <a:noFill/>
                            <a:ln w="6350">
                              <a:noFill/>
                            </a:ln>
                            <a:effectLst/>
                          </wps:spPr>
                          <wps:style>
                            <a:lnRef idx="0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dk1"/>
                            </a:fontRef>
                          </wps:style>
                          <wps:txbx>
                            <w:txbxContent>
                              <w:p w14:paraId="773091AA" w14:textId="36FECE2E" w:rsidR="00CE4E49" w:rsidRPr="001A6C49" w:rsidRDefault="00000000">
                                <w:pPr>
                                  <w:jc w:val="right"/>
                                  <w:rPr>
                                    <w:color w:val="2A4F1C" w:themeColor="accent1" w:themeShade="80"/>
                                    <w:sz w:val="64"/>
                                    <w:szCs w:val="64"/>
                                  </w:rPr>
                                </w:pPr>
                                <w:sdt>
                                  <w:sdtPr>
                                    <w:rPr>
                                      <w:caps/>
                                      <w:color w:val="2A4F1C" w:themeColor="accent1" w:themeShade="80"/>
                                      <w:sz w:val="64"/>
                                      <w:szCs w:val="64"/>
                                    </w:rPr>
                                    <w:alias w:val="Título"/>
                                    <w:tag w:val=""/>
                                    <w:id w:val="630141079"/>
      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      <w:text w:multiLine="1"/>
                                  </w:sdtPr>
                                  <w:sdtContent>
                                    <w:r w:rsidR="001A6C49" w:rsidRPr="001A6C49">
                                      <w:rPr>
                                        <w:caps/>
                                        <w:color w:val="2A4F1C" w:themeColor="accent1" w:themeShade="80"/>
                                        <w:sz w:val="64"/>
                                        <w:szCs w:val="64"/>
                                      </w:rPr>
                                      <w:t>COMISIÓN EDILICIA DE EDUCACION, CULTURA Y FESTIVIDADES CIVICAS</w:t>
                                    </w:r>
                                  </w:sdtContent>
                                </w:sdt>
                              </w:p>
                              <w:sdt>
                                <w:sdtPr>
                                  <w:rPr>
                                    <w:color w:val="2A4F1C" w:themeColor="accent1" w:themeShade="80"/>
                                    <w:sz w:val="36"/>
                                    <w:szCs w:val="36"/>
                                  </w:rPr>
                                  <w:alias w:val="Subtítulo"/>
                                  <w:tag w:val=""/>
                                  <w:id w:val="1759551507"/>
      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      <w:text/>
                                </w:sdtPr>
                                <w:sdtContent>
                                  <w:p w14:paraId="1D512B02" w14:textId="6BE975E6" w:rsidR="00CE4E49" w:rsidRPr="001A6C49" w:rsidRDefault="00CE4E49">
                                    <w:pPr>
                                      <w:jc w:val="right"/>
                                      <w:rPr>
                                        <w:smallCaps/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</w:pP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Informe Semestral </w:t>
                                    </w:r>
                                    <w:r w:rsidR="0083012B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Abril</w:t>
                                    </w: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202</w:t>
                                    </w:r>
                                    <w:r w:rsidR="0083012B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5</w:t>
                                    </w: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– </w:t>
                                    </w:r>
                                    <w:r w:rsidR="0083012B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>Septiembre</w:t>
                                    </w:r>
                                    <w:r w:rsidRPr="001A6C49">
                                      <w:rPr>
                                        <w:color w:val="2A4F1C" w:themeColor="accent1" w:themeShade="80"/>
                                        <w:sz w:val="36"/>
                                        <w:szCs w:val="36"/>
                                      </w:rPr>
                                      <w:t xml:space="preserve"> 2025)</w:t>
                                    </w:r>
                                  </w:p>
                                </w:sdtContent>
                              </w:sdt>
                            </w:txbxContent>
                          </wps:txbx>
                          <wps:bodyPr rot="0" spcFirstLastPara="0" vertOverflow="overflow" horzOverflow="overflow" vert="horz" wrap="square" lIns="1600200" tIns="0" rIns="685800" bIns="0" numCol="1" spcCol="0" rtlCol="0" fromWordArt="0" anchor="b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  <wp14:sizeRelH relativeFrom="page">
                      <wp14:pctWidth>94100</wp14:pctWidth>
                    </wp14:sizeRelH>
                    <wp14:sizeRelV relativeFrom="page">
                      <wp14:pctHeight>36300</wp14:pctHeight>
                    </wp14:sizeRelV>
                  </wp:anchor>
                </w:drawing>
              </mc:Choice>
              <mc:Fallback>
                <w:pict>
                  <v:shape w14:anchorId="01AF5236" id="Cuadro de texto 163" o:spid="_x0000_s1027" type="#_x0000_t202" style="position:absolute;margin-left:0;margin-top:0;width:8in;height:286.5pt;z-index:251659264;visibility:visible;mso-wrap-style:square;mso-width-percent:941;mso-height-percent:363;mso-top-percent:300;mso-wrap-distance-left:9pt;mso-wrap-distance-top:0;mso-wrap-distance-right:9pt;mso-wrap-distance-bottom:0;mso-position-horizontal:center;mso-position-horizontal-relative:page;mso-position-vertical-relative:page;mso-width-percent:941;mso-height-percent:363;mso-top-percent:300;mso-width-relative:page;mso-height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ep04awIAAEAFAAAOAAAAZHJzL2Uyb0RvYy54bWysVN9v2jAQfp+0/8Hy+wgUwRAiVKxVp0mo&#10;rUanPhvHLtEcn2cfJOyv39lJgHV76bQX53L3+X5+58V1Uxl2UD6UYHM+Ggw5U1ZCUdqXnH97uvsw&#10;4yygsIUwYFXOjyrw6+X7d4vazdUV7MAUyjNyYsO8djnfIbp5lgW5U5UIA3DKklGDrwTSr3/JCi9q&#10;8l6Z7Go4nGY1+MJ5kCoE0t62Rr5M/rVWEh+0DgqZyTnlhun06dzGM1suxPzFC7crZZeG+IcsKlFa&#10;CnpydStQsL0v/3BVldJDAI0DCVUGWpdSpRqomtHwVTWbnXAq1ULNCe7UpvD/3Mr7w8Y9eobNJ2ho&#10;gLEhtQvzQMpYT6N9Fb+UKSM7tfB4aptqkElSfhyPJjQLziTZxtPxbDJJjc3O150P+FlBxaKQc09z&#10;Se0Sh3VACknQHhKjWbgrjUmzMZbVOZ+OyeVvFrphbNSoNOXOzTn1JOHRqIgx9qvSrCxSBVGR+KVu&#10;jGcHQcwQUiqLqfjkl9ARpSmJt1zs8Oes3nK5raOPDBZPl6vSgk/Vv0q7+N6nrFs8NfKi7ihis22o&#10;8IvJbqE40sA9tLsQnLwraShrEfBReCI/DZIWGh/o0Aao+dBJnO3A//ybPuKJk2TlrKZlynn4sRde&#10;cWa+WGLraDocJoZg+qUIPgnT2WQWibPt1XZf3QANZESvhpNJjGA0vag9VM+08qsYkEzCSgqb820v&#10;3mC73fRkSLVaJRCtmhO4thsno+s4n8i2p+ZZeNdREonN99BvnJi/YmaLjTctrPYIuky0jS1uG9q1&#10;ntY0sbl7UuI7cPmfUOeHb/kLAAD//wMAUEsDBBQABgAIAAAAIQDDTVCA2wAAAAYBAAAPAAAAZHJz&#10;L2Rvd25yZXYueG1sTI/BTsMwEETvSP0Ha5F6o3ZaBVCIU1WROFTqhQLi6sTbJCJeG9tpw9/jcoHL&#10;SKNZzbwtt7MZ2Rl9GCxJyFYCGFJr9UCdhLfX57tHYCEq0mq0hBK+McC2WtyUqtD2Qi94PsaOpRIK&#10;hZLQx+gKzkPbo1FhZR1Syk7WGxWT9R3XXl1SuRn5Woh7btRAaaFXDuse28/jZCRgPTWb9/okJp9/&#10;ZM7tDy58HaRc3s67J2AR5/h3DFf8hA5VYmrsRDqwUUJ6JP7qNcvydfKNhPxhI4BXJf+PX/0AAAD/&#10;/wMAUEsBAi0AFAAGAAgAAAAhALaDOJL+AAAA4QEAABMAAAAAAAAAAAAAAAAAAAAAAFtDb250ZW50&#10;X1R5cGVzXS54bWxQSwECLQAUAAYACAAAACEAOP0h/9YAAACUAQAACwAAAAAAAAAAAAAAAAAvAQAA&#10;X3JlbHMvLnJlbHNQSwECLQAUAAYACAAAACEABXqdOGsCAABABQAADgAAAAAAAAAAAAAAAAAuAgAA&#10;ZHJzL2Uyb0RvYy54bWxQSwECLQAUAAYACAAAACEAw01QgNsAAAAGAQAADwAAAAAAAAAAAAAAAADF&#10;BAAAZHJzL2Rvd25yZXYueG1sUEsFBgAAAAAEAAQA8wAAAM0FAAAAAA==&#10;" filled="f" stroked="f" strokeweight=".5pt">
                    <v:textbox inset="126pt,0,54pt,0">
                      <w:txbxContent>
                        <w:p w14:paraId="773091AA" w14:textId="36FECE2E" w:rsidR="00CE4E49" w:rsidRPr="001A6C49" w:rsidRDefault="00000000">
                          <w:pPr>
                            <w:jc w:val="right"/>
                            <w:rPr>
                              <w:color w:val="2A4F1C" w:themeColor="accent1" w:themeShade="80"/>
                              <w:sz w:val="64"/>
                              <w:szCs w:val="64"/>
                            </w:rPr>
                          </w:pPr>
                          <w:sdt>
                            <w:sdtPr>
                              <w:rPr>
                                <w:caps/>
                                <w:color w:val="2A4F1C" w:themeColor="accent1" w:themeShade="80"/>
                                <w:sz w:val="64"/>
                                <w:szCs w:val="64"/>
                              </w:rPr>
                              <w:alias w:val="Título"/>
                              <w:tag w:val=""/>
                              <w:id w:val="630141079"/>
  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  <w:text w:multiLine="1"/>
                            </w:sdtPr>
                            <w:sdtContent>
                              <w:r w:rsidR="001A6C49" w:rsidRPr="001A6C49">
                                <w:rPr>
                                  <w:caps/>
                                  <w:color w:val="2A4F1C" w:themeColor="accent1" w:themeShade="80"/>
                                  <w:sz w:val="64"/>
                                  <w:szCs w:val="64"/>
                                </w:rPr>
                                <w:t>COMISIÓN EDILICIA DE EDUCACION, CULTURA Y FESTIVIDADES CIVICAS</w:t>
                              </w:r>
                            </w:sdtContent>
                          </w:sdt>
                        </w:p>
                        <w:sdt>
                          <w:sdtPr>
                            <w:rPr>
                              <w:color w:val="2A4F1C" w:themeColor="accent1" w:themeShade="80"/>
                              <w:sz w:val="36"/>
                              <w:szCs w:val="36"/>
                            </w:rPr>
                            <w:alias w:val="Subtítulo"/>
                            <w:tag w:val=""/>
                            <w:id w:val="1759551507"/>
                            <w:dataBinding w:prefixMappings="xmlns:ns0='http://purl.org/dc/elements/1.1/' xmlns:ns1='http://schemas.openxmlformats.org/package/2006/metadata/core-properties' " w:xpath="/ns1:coreProperties[1]/ns0:subject[1]" w:storeItemID="{6C3C8BC8-F283-45AE-878A-BAB7291924A1}"/>
                            <w:text/>
                          </w:sdtPr>
                          <w:sdtContent>
                            <w:p w14:paraId="1D512B02" w14:textId="6BE975E6" w:rsidR="00CE4E49" w:rsidRPr="001A6C49" w:rsidRDefault="00CE4E49">
                              <w:pPr>
                                <w:jc w:val="right"/>
                                <w:rPr>
                                  <w:smallCaps/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</w:pPr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Informe Semestral </w:t>
                              </w:r>
                              <w:proofErr w:type="gramStart"/>
                              <w:r w:rsidR="0083012B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Abril</w:t>
                              </w:r>
                              <w:proofErr w:type="gramEnd"/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202</w:t>
                              </w:r>
                              <w:r w:rsidR="0083012B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5</w:t>
                              </w:r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– </w:t>
                              </w:r>
                              <w:proofErr w:type="gramStart"/>
                              <w:r w:rsidR="0083012B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>Septiembre</w:t>
                              </w:r>
                              <w:proofErr w:type="gramEnd"/>
                              <w:r w:rsidRPr="001A6C49">
                                <w:rPr>
                                  <w:color w:val="2A4F1C" w:themeColor="accent1" w:themeShade="80"/>
                                  <w:sz w:val="36"/>
                                  <w:szCs w:val="36"/>
                                </w:rPr>
                                <w:t xml:space="preserve"> 2025)</w:t>
                              </w:r>
                            </w:p>
                          </w:sdtContent>
                        </w:sdt>
                      </w:txbxContent>
                    </v:textbox>
                    <w10:wrap type="square" anchorx="page" anchory="page"/>
                  </v:shape>
                </w:pict>
              </mc:Fallback>
            </mc:AlternateContent>
          </w:r>
        </w:p>
        <w:p w14:paraId="3D67CA6C" w14:textId="27F0EF15" w:rsidR="00CE4E49" w:rsidRPr="00CE4E49" w:rsidRDefault="00CE4E49">
          <w:pPr>
            <w:spacing w:line="240" w:lineRule="auto"/>
            <w:rPr>
              <w:color w:val="auto"/>
            </w:rPr>
          </w:pPr>
          <w:r>
            <w:rPr>
              <w:noProof/>
              <w:color w:val="auto"/>
            </w:rPr>
            <w:drawing>
              <wp:anchor distT="0" distB="0" distL="114300" distR="114300" simplePos="0" relativeHeight="251663360" behindDoc="0" locked="0" layoutInCell="1" allowOverlap="1" wp14:anchorId="362EF323" wp14:editId="2AB187BC">
                <wp:simplePos x="0" y="0"/>
                <wp:positionH relativeFrom="margin">
                  <wp:posOffset>1115176</wp:posOffset>
                </wp:positionH>
                <wp:positionV relativeFrom="paragraph">
                  <wp:posOffset>498475</wp:posOffset>
                </wp:positionV>
                <wp:extent cx="2869947" cy="2867025"/>
                <wp:effectExtent l="0" t="0" r="0" b="0"/>
                <wp:wrapSquare wrapText="bothSides"/>
                <wp:docPr id="782465735" name="Imagen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82465735" name="Imagen 782465735"/>
                        <pic:cNvPicPr/>
                      </pic:nvPicPr>
                      <pic:blipFill>
                        <a:blip r:embed="rId10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869947" cy="2867025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E4E49">
            <w:rPr>
              <w:color w:val="auto"/>
            </w:rPr>
            <w:br w:type="page"/>
          </w:r>
        </w:p>
      </w:sdtContent>
    </w:sdt>
    <w:p w14:paraId="0BD43513" w14:textId="77777777" w:rsidR="009B2A85" w:rsidRPr="00CE4E49" w:rsidRDefault="009B2A85">
      <w:pPr>
        <w:rPr>
          <w:color w:val="auto"/>
        </w:rPr>
      </w:pPr>
    </w:p>
    <w:p w14:paraId="51CD787C" w14:textId="77777777" w:rsidR="009B2A85" w:rsidRPr="00CE4E49" w:rsidRDefault="00000000">
      <w:pPr>
        <w:pStyle w:val="Ttulo1"/>
        <w:rPr>
          <w:color w:val="auto"/>
        </w:rPr>
      </w:pPr>
      <w:bookmarkStart w:id="0" w:name="_Toc53647110"/>
      <w:r w:rsidRPr="00CE4E49">
        <w:rPr>
          <w:color w:val="auto"/>
        </w:rPr>
        <w:t>Introducción.</w:t>
      </w:r>
      <w:bookmarkEnd w:id="0"/>
    </w:p>
    <w:p w14:paraId="5294126D" w14:textId="77777777" w:rsidR="009B2A85" w:rsidRPr="00CE4E49" w:rsidRDefault="009B2A85">
      <w:pPr>
        <w:pStyle w:val="Contenido"/>
        <w:spacing w:line="480" w:lineRule="auto"/>
        <w:ind w:left="709" w:right="536"/>
        <w:jc w:val="both"/>
        <w:rPr>
          <w:color w:val="auto"/>
        </w:rPr>
      </w:pPr>
    </w:p>
    <w:p w14:paraId="1593B039" w14:textId="0F83D41A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</w:rPr>
      </w:pPr>
      <w:r w:rsidRPr="00CE4E49">
        <w:rPr>
          <w:color w:val="auto"/>
        </w:rPr>
        <w:t xml:space="preserve">El presente documento tiene como propósito informar a la población del municipio de Ixtlahuacán de los Membrillos, Jalisco, México, las actividades principales realizadas por la Comisión Edilicia de </w:t>
      </w:r>
      <w:r w:rsidR="001A6C49">
        <w:rPr>
          <w:b/>
          <w:bCs/>
          <w:color w:val="auto"/>
          <w:lang w:val="es-MX"/>
        </w:rPr>
        <w:t>EDUCACION, CULTURA Y FESTIVIDADES CIVICAS</w:t>
      </w:r>
      <w:r w:rsidRPr="00CE4E49">
        <w:rPr>
          <w:b/>
          <w:bCs/>
          <w:color w:val="auto"/>
        </w:rPr>
        <w:t xml:space="preserve"> </w:t>
      </w:r>
      <w:r w:rsidRPr="00CE4E49">
        <w:rPr>
          <w:color w:val="auto"/>
        </w:rPr>
        <w:t>de este Ayuntamiento</w:t>
      </w:r>
      <w:r w:rsidRPr="00CE4E49">
        <w:rPr>
          <w:rStyle w:val="Refdenotaalpie"/>
          <w:color w:val="auto"/>
        </w:rPr>
        <w:footnoteReference w:id="1"/>
      </w:r>
      <w:r w:rsidRPr="00CE4E49">
        <w:rPr>
          <w:color w:val="auto"/>
        </w:rPr>
        <w:t xml:space="preserve"> en el </w:t>
      </w:r>
      <w:r w:rsidR="0083012B">
        <w:rPr>
          <w:color w:val="auto"/>
        </w:rPr>
        <w:t>segundo</w:t>
      </w:r>
      <w:r w:rsidRPr="00CE4E49">
        <w:rPr>
          <w:color w:val="auto"/>
        </w:rPr>
        <w:t xml:space="preserve"> semestre del año de la administración 2024-2027, al cual corresponden los siguientes meses:</w:t>
      </w:r>
    </w:p>
    <w:p w14:paraId="5DDC3F44" w14:textId="63537196" w:rsidR="009B2A85" w:rsidRPr="00CE4E49" w:rsidRDefault="0083012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Abril año 2025</w:t>
      </w:r>
      <w:r w:rsidRPr="00CE4E49">
        <w:rPr>
          <w:color w:val="auto"/>
        </w:rPr>
        <w:t>,</w:t>
      </w:r>
    </w:p>
    <w:p w14:paraId="6573F542" w14:textId="7C51B3D8" w:rsidR="009B2A85" w:rsidRPr="00CE4E49" w:rsidRDefault="0083012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Mayo año 2025</w:t>
      </w:r>
      <w:r w:rsidRPr="00CE4E49">
        <w:rPr>
          <w:color w:val="auto"/>
        </w:rPr>
        <w:t>,</w:t>
      </w:r>
    </w:p>
    <w:p w14:paraId="2C94D1D9" w14:textId="156BFC82" w:rsidR="009B2A85" w:rsidRPr="00CE4E49" w:rsidRDefault="0083012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Junio año 2025</w:t>
      </w:r>
      <w:r w:rsidRPr="00CE4E49">
        <w:rPr>
          <w:color w:val="auto"/>
        </w:rPr>
        <w:t>,</w:t>
      </w:r>
    </w:p>
    <w:p w14:paraId="644348BF" w14:textId="75C0885B" w:rsidR="009B2A85" w:rsidRPr="00CE4E49" w:rsidRDefault="0083012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Julio</w:t>
      </w:r>
      <w:r w:rsidRPr="00CE4E49">
        <w:rPr>
          <w:color w:val="auto"/>
        </w:rPr>
        <w:t xml:space="preserve"> año 2025,</w:t>
      </w:r>
    </w:p>
    <w:p w14:paraId="044ABC34" w14:textId="1BDF6AB0" w:rsidR="009B2A85" w:rsidRPr="00CE4E49" w:rsidRDefault="0083012B">
      <w:pPr>
        <w:pStyle w:val="Contenido"/>
        <w:numPr>
          <w:ilvl w:val="0"/>
          <w:numId w:val="1"/>
        </w:numPr>
        <w:spacing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Agosto</w:t>
      </w:r>
      <w:r w:rsidRPr="00CE4E49">
        <w:rPr>
          <w:color w:val="auto"/>
        </w:rPr>
        <w:t xml:space="preserve"> año 2025,</w:t>
      </w:r>
    </w:p>
    <w:p w14:paraId="4222D12F" w14:textId="4768FFF1" w:rsidR="009B2A85" w:rsidRPr="00CE4E49" w:rsidRDefault="0083012B">
      <w:pPr>
        <w:pStyle w:val="Contenido"/>
        <w:numPr>
          <w:ilvl w:val="0"/>
          <w:numId w:val="1"/>
        </w:numPr>
        <w:spacing w:after="240" w:line="360" w:lineRule="auto"/>
        <w:ind w:left="709" w:right="536" w:firstLine="0"/>
        <w:jc w:val="both"/>
        <w:rPr>
          <w:color w:val="auto"/>
        </w:rPr>
      </w:pPr>
      <w:r>
        <w:rPr>
          <w:color w:val="auto"/>
        </w:rPr>
        <w:t>Septiembre</w:t>
      </w:r>
      <w:r w:rsidRPr="00CE4E49">
        <w:rPr>
          <w:color w:val="auto"/>
        </w:rPr>
        <w:t xml:space="preserve"> año 2025.</w:t>
      </w:r>
    </w:p>
    <w:p w14:paraId="4CBFDE0D" w14:textId="615E4B66" w:rsidR="009B2A85" w:rsidRPr="00CE4E49" w:rsidRDefault="00000000">
      <w:pPr>
        <w:pStyle w:val="Contenido"/>
        <w:spacing w:line="480" w:lineRule="auto"/>
        <w:ind w:left="709" w:right="536"/>
        <w:jc w:val="both"/>
        <w:rPr>
          <w:b/>
          <w:bCs/>
          <w:color w:val="auto"/>
          <w:lang w:val="es-MX"/>
        </w:rPr>
      </w:pPr>
      <w:r w:rsidRPr="00CE4E49">
        <w:rPr>
          <w:color w:val="auto"/>
        </w:rPr>
        <w:t xml:space="preserve">La Comisión Edilicia de </w:t>
      </w:r>
      <w:r w:rsidR="001A6C49">
        <w:rPr>
          <w:b/>
          <w:bCs/>
          <w:color w:val="auto"/>
          <w:lang w:val="es-MX"/>
        </w:rPr>
        <w:t>EDUCACION, CULTURA Y FESTIVIDADES CIVICAS</w:t>
      </w:r>
      <w:r w:rsidRPr="00CE4E49">
        <w:rPr>
          <w:color w:val="auto"/>
          <w:lang w:val="es-MX"/>
        </w:rPr>
        <w:t xml:space="preserve"> </w:t>
      </w:r>
      <w:r w:rsidRPr="00CE4E49">
        <w:rPr>
          <w:color w:val="auto"/>
        </w:rPr>
        <w:t xml:space="preserve">es Presidida por </w:t>
      </w:r>
      <w:r w:rsidRPr="00CE4E49">
        <w:rPr>
          <w:color w:val="auto"/>
          <w:lang w:val="es-MX"/>
        </w:rPr>
        <w:t>la</w:t>
      </w:r>
      <w:r w:rsidRPr="00CE4E49">
        <w:rPr>
          <w:color w:val="auto"/>
        </w:rPr>
        <w:t xml:space="preserve"> regidor</w:t>
      </w:r>
      <w:r w:rsidRPr="00CE4E49">
        <w:rPr>
          <w:color w:val="auto"/>
          <w:lang w:val="es-MX"/>
        </w:rPr>
        <w:t xml:space="preserve">a </w:t>
      </w:r>
      <w:r w:rsidR="001A6C49" w:rsidRPr="001A6C49">
        <w:rPr>
          <w:b/>
          <w:bCs/>
          <w:color w:val="auto"/>
          <w:lang w:val="es-MX"/>
        </w:rPr>
        <w:t>CELIA PEREZ VACA</w:t>
      </w:r>
    </w:p>
    <w:p w14:paraId="77B67ABA" w14:textId="77777777" w:rsidR="009B2A85" w:rsidRPr="00CE4E49" w:rsidRDefault="00000000">
      <w:pPr>
        <w:pStyle w:val="Ttulo1"/>
        <w:jc w:val="center"/>
        <w:rPr>
          <w:color w:val="auto"/>
          <w:lang w:val="es-MX"/>
        </w:rPr>
      </w:pPr>
      <w:bookmarkStart w:id="1" w:name="_Toc53647112"/>
      <w:r w:rsidRPr="00CE4E49">
        <w:rPr>
          <w:color w:val="auto"/>
          <w:lang w:val="es-MX"/>
        </w:rPr>
        <w:lastRenderedPageBreak/>
        <w:t>Integrantes de la Comisión Edilicia.</w:t>
      </w:r>
      <w:bookmarkEnd w:id="1"/>
    </w:p>
    <w:p w14:paraId="2E8F21E4" w14:textId="44CAF593" w:rsidR="009B2A85" w:rsidRPr="00CE4E49" w:rsidRDefault="001A6C49">
      <w:pPr>
        <w:jc w:val="center"/>
        <w:rPr>
          <w:color w:val="auto"/>
          <w:lang w:val="es-MX"/>
        </w:rPr>
      </w:pPr>
      <w:r>
        <w:rPr>
          <w:noProof/>
        </w:rPr>
        <w:drawing>
          <wp:inline distT="0" distB="0" distL="0" distR="0" wp14:anchorId="03494AF4" wp14:editId="2B56596D">
            <wp:extent cx="1270378" cy="1800000"/>
            <wp:effectExtent l="0" t="0" r="6350" b="0"/>
            <wp:docPr id="746144104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1807" t="39559" r="16754" b="24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0378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1EBCBD1" w14:textId="2F7BF504" w:rsidR="009B2A85" w:rsidRDefault="001A6C49" w:rsidP="001A6C49">
      <w:pPr>
        <w:pStyle w:val="Contenido"/>
        <w:ind w:right="536"/>
        <w:jc w:val="center"/>
        <w:rPr>
          <w:color w:val="auto"/>
        </w:rPr>
      </w:pPr>
      <w:r w:rsidRPr="001A6C49">
        <w:rPr>
          <w:color w:val="auto"/>
        </w:rPr>
        <w:t>CELIA PEREZ VACA</w:t>
      </w:r>
    </w:p>
    <w:p w14:paraId="02B1D069" w14:textId="02F2767F" w:rsidR="001A6C49" w:rsidRDefault="001A6C49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Regidora Presidenta de la Comisión Edilicia</w:t>
      </w:r>
    </w:p>
    <w:p w14:paraId="05BC1B4B" w14:textId="77777777" w:rsidR="001A6C49" w:rsidRDefault="001A6C49" w:rsidP="001A6C49">
      <w:pPr>
        <w:pStyle w:val="Contenido"/>
        <w:ind w:right="536"/>
        <w:jc w:val="center"/>
        <w:rPr>
          <w:color w:val="auto"/>
        </w:rPr>
      </w:pPr>
    </w:p>
    <w:p w14:paraId="055776AD" w14:textId="2F152F5B" w:rsidR="001A6C49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78164BDA" wp14:editId="52629762">
            <wp:extent cx="1364286" cy="1800000"/>
            <wp:effectExtent l="0" t="0" r="7620" b="0"/>
            <wp:docPr id="566817371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539" t="37829" r="15271" b="404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4286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FD90239" w14:textId="3F3226F2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CARLOS JOSÉ ROCHA</w:t>
      </w:r>
    </w:p>
    <w:p w14:paraId="45E97F3C" w14:textId="46EDD29F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Regidor Integrante de la Comisión</w:t>
      </w:r>
    </w:p>
    <w:p w14:paraId="5D754EC5" w14:textId="77777777" w:rsidR="00BA2EAD" w:rsidRDefault="00BA2EAD" w:rsidP="001A6C49">
      <w:pPr>
        <w:pStyle w:val="Contenido"/>
        <w:ind w:right="536"/>
        <w:jc w:val="center"/>
        <w:rPr>
          <w:color w:val="auto"/>
        </w:rPr>
      </w:pPr>
    </w:p>
    <w:p w14:paraId="723C9D96" w14:textId="49DC5EFF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noProof/>
        </w:rPr>
        <w:drawing>
          <wp:inline distT="0" distB="0" distL="0" distR="0" wp14:anchorId="46306FA0" wp14:editId="69A0A18D">
            <wp:extent cx="1279925" cy="1800000"/>
            <wp:effectExtent l="0" t="0" r="0" b="0"/>
            <wp:docPr id="1272701333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 rotWithShape="1"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903" t="35984" r="14503" b="254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9925" cy="180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8084B3B" w14:textId="25924820" w:rsidR="00BA2EAD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NAYELI BERENICE MERCADO FLORES</w:t>
      </w:r>
    </w:p>
    <w:p w14:paraId="405F6115" w14:textId="68101D89" w:rsidR="00BA2EAD" w:rsidRPr="00CE4E49" w:rsidRDefault="00BA2EAD" w:rsidP="001A6C49">
      <w:pPr>
        <w:pStyle w:val="Contenido"/>
        <w:ind w:right="536"/>
        <w:jc w:val="center"/>
        <w:rPr>
          <w:color w:val="auto"/>
        </w:rPr>
      </w:pPr>
      <w:r>
        <w:rPr>
          <w:color w:val="auto"/>
        </w:rPr>
        <w:t>Regidora Integrante de la Comisión</w:t>
      </w:r>
    </w:p>
    <w:p w14:paraId="3DF6E5BF" w14:textId="77777777" w:rsidR="009B2A85" w:rsidRPr="00CE4E49" w:rsidRDefault="00000000">
      <w:pPr>
        <w:pStyle w:val="Ttulo1"/>
        <w:ind w:left="709" w:right="536"/>
        <w:rPr>
          <w:color w:val="auto"/>
        </w:rPr>
      </w:pPr>
      <w:bookmarkStart w:id="2" w:name="_Toc53647114"/>
      <w:r w:rsidRPr="00CE4E49">
        <w:rPr>
          <w:color w:val="auto"/>
        </w:rPr>
        <w:lastRenderedPageBreak/>
        <w:t>Resultados.</w:t>
      </w:r>
      <w:bookmarkEnd w:id="2"/>
    </w:p>
    <w:p w14:paraId="43D89B8A" w14:textId="13FF6576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 xml:space="preserve">En el </w:t>
      </w:r>
      <w:r w:rsidR="0083012B">
        <w:rPr>
          <w:color w:val="auto"/>
          <w:lang w:bidi="es-ES"/>
        </w:rPr>
        <w:t>segundo</w:t>
      </w:r>
      <w:r w:rsidRPr="00CE4E49">
        <w:rPr>
          <w:color w:val="auto"/>
          <w:lang w:bidi="es-ES"/>
        </w:rPr>
        <w:t xml:space="preserve"> semestre de la administración municipal 2024 - 2027, la Comisión Edilicia de </w:t>
      </w:r>
      <w:r w:rsidR="001A6C49">
        <w:rPr>
          <w:b/>
          <w:bCs/>
          <w:color w:val="auto"/>
          <w:lang w:val="es-MX" w:bidi="es-ES"/>
        </w:rPr>
        <w:t>EDUCACION, CULTURA Y FESTIVIDADES CIVICAS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Membrillos, las actividades principales han sido las siguientes:</w:t>
      </w:r>
    </w:p>
    <w:p w14:paraId="67D3DE17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Sesiones de la comisión edilicia.</w:t>
      </w:r>
    </w:p>
    <w:p w14:paraId="45FBF3D8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Discusión y análisis de asuntos inherentes a la comisión edilicia.</w:t>
      </w:r>
    </w:p>
    <w:p w14:paraId="6DC676FD" w14:textId="77777777" w:rsidR="009B2A85" w:rsidRPr="00CE4E49" w:rsidRDefault="00000000">
      <w:pPr>
        <w:pStyle w:val="Contenido"/>
        <w:numPr>
          <w:ilvl w:val="0"/>
          <w:numId w:val="2"/>
        </w:numPr>
        <w:spacing w:line="480" w:lineRule="auto"/>
        <w:ind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>Análisis de asuntos competencia de la comisión edilicia.</w:t>
      </w:r>
    </w:p>
    <w:p w14:paraId="71CFB9B9" w14:textId="77777777" w:rsidR="009B2A85" w:rsidRPr="00CE4E49" w:rsidRDefault="009B2A85">
      <w:pPr>
        <w:pStyle w:val="Contenido"/>
        <w:ind w:left="709" w:right="536"/>
        <w:jc w:val="both"/>
        <w:rPr>
          <w:color w:val="auto"/>
          <w:lang w:bidi="es-ES"/>
        </w:rPr>
      </w:pPr>
    </w:p>
    <w:p w14:paraId="4914EB1D" w14:textId="6622D904" w:rsidR="009B2A85" w:rsidRPr="00CE4E49" w:rsidRDefault="00000000">
      <w:pPr>
        <w:pStyle w:val="Contenido"/>
        <w:spacing w:line="480" w:lineRule="auto"/>
        <w:ind w:left="709" w:right="536"/>
        <w:jc w:val="both"/>
        <w:rPr>
          <w:color w:val="auto"/>
          <w:lang w:bidi="es-ES"/>
        </w:rPr>
      </w:pPr>
      <w:r w:rsidRPr="00CE4E49">
        <w:rPr>
          <w:color w:val="auto"/>
          <w:lang w:bidi="es-ES"/>
        </w:rPr>
        <w:t xml:space="preserve">A continuación se detallan los asuntos más relevantes por la Comisión Edilicia de </w:t>
      </w:r>
      <w:r w:rsidR="001A6C49">
        <w:rPr>
          <w:b/>
          <w:bCs/>
          <w:color w:val="auto"/>
          <w:lang w:val="es-MX" w:bidi="es-ES"/>
        </w:rPr>
        <w:t>EDUCACION, CULTURA Y FESTIVIDADES CIVICAS</w:t>
      </w:r>
      <w:r w:rsidRPr="00CE4E49">
        <w:rPr>
          <w:b/>
          <w:color w:val="auto"/>
        </w:rPr>
        <w:t xml:space="preserve"> </w:t>
      </w:r>
      <w:r w:rsidRPr="00CE4E49">
        <w:rPr>
          <w:color w:val="auto"/>
          <w:lang w:bidi="es-ES"/>
        </w:rPr>
        <w:t>del Ayuntamiento de Ixtlahuacán de los Membrillos:</w:t>
      </w:r>
    </w:p>
    <w:p w14:paraId="79F5DCAE" w14:textId="77777777" w:rsidR="009B2A85" w:rsidRPr="00CE4E49" w:rsidRDefault="009B2A85">
      <w:pPr>
        <w:pStyle w:val="Contenido"/>
        <w:ind w:left="709" w:right="536"/>
        <w:rPr>
          <w:b/>
          <w:color w:val="auto"/>
          <w:highlight w:val="yellow"/>
        </w:rPr>
      </w:pPr>
    </w:p>
    <w:p w14:paraId="303CE452" w14:textId="77777777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>A continuación, se muestra el calendario con las sesiones que se han llevado a cabo, así como el hipervínculo donde puede consultar el acta respectiva.</w:t>
      </w:r>
    </w:p>
    <w:p w14:paraId="2B0FE6C5" w14:textId="77777777" w:rsidR="009B2A85" w:rsidRPr="00CE4E49" w:rsidRDefault="00000000">
      <w:pPr>
        <w:rPr>
          <w:b w:val="0"/>
          <w:bCs/>
          <w:color w:val="auto"/>
          <w:lang w:val="es-MX"/>
        </w:rPr>
      </w:pPr>
      <w:r w:rsidRPr="00CE4E49">
        <w:rPr>
          <w:b w:val="0"/>
          <w:bCs/>
          <w:color w:val="auto"/>
          <w:lang w:val="es-MX"/>
        </w:rPr>
        <w:t xml:space="preserve"> </w:t>
      </w:r>
    </w:p>
    <w:tbl>
      <w:tblPr>
        <w:tblStyle w:val="Tablaconcuadrcula"/>
        <w:tblW w:w="8828" w:type="dxa"/>
        <w:tblLayout w:type="fixed"/>
        <w:tblLook w:val="04A0" w:firstRow="1" w:lastRow="0" w:firstColumn="1" w:lastColumn="0" w:noHBand="0" w:noVBand="1"/>
      </w:tblPr>
      <w:tblGrid>
        <w:gridCol w:w="562"/>
        <w:gridCol w:w="2977"/>
        <w:gridCol w:w="5289"/>
      </w:tblGrid>
      <w:tr w:rsidR="00CE4E49" w:rsidRPr="00CE4E49" w14:paraId="3E41F61E" w14:textId="77777777">
        <w:tc>
          <w:tcPr>
            <w:tcW w:w="562" w:type="dxa"/>
          </w:tcPr>
          <w:p w14:paraId="1C14EA43" w14:textId="77777777" w:rsidR="009B2A85" w:rsidRPr="00CE4E49" w:rsidRDefault="009B2A85">
            <w:pPr>
              <w:rPr>
                <w:b w:val="0"/>
                <w:bCs/>
                <w:color w:val="auto"/>
              </w:rPr>
            </w:pPr>
          </w:p>
        </w:tc>
        <w:tc>
          <w:tcPr>
            <w:tcW w:w="2977" w:type="dxa"/>
          </w:tcPr>
          <w:p w14:paraId="696BC5E2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Fecha de la Sesión</w:t>
            </w:r>
          </w:p>
        </w:tc>
        <w:tc>
          <w:tcPr>
            <w:tcW w:w="5289" w:type="dxa"/>
          </w:tcPr>
          <w:p w14:paraId="66935C1F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Hipervínculo al acta</w:t>
            </w:r>
          </w:p>
        </w:tc>
      </w:tr>
      <w:tr w:rsidR="00CE4E49" w:rsidRPr="00CE4E49" w14:paraId="2858602B" w14:textId="77777777">
        <w:tc>
          <w:tcPr>
            <w:tcW w:w="562" w:type="dxa"/>
          </w:tcPr>
          <w:p w14:paraId="038BA31C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t>1</w:t>
            </w:r>
          </w:p>
        </w:tc>
        <w:tc>
          <w:tcPr>
            <w:tcW w:w="2977" w:type="dxa"/>
          </w:tcPr>
          <w:p w14:paraId="1EFD2438" w14:textId="50DEDF4B" w:rsidR="009B2A85" w:rsidRPr="00CE4E49" w:rsidRDefault="0083012B">
            <w:pPr>
              <w:rPr>
                <w:b w:val="0"/>
                <w:bCs/>
                <w:color w:val="auto"/>
              </w:rPr>
            </w:pPr>
            <w:r>
              <w:rPr>
                <w:b w:val="0"/>
                <w:bCs/>
                <w:color w:val="auto"/>
              </w:rPr>
              <w:t>Abril</w:t>
            </w:r>
          </w:p>
        </w:tc>
        <w:tc>
          <w:tcPr>
            <w:tcW w:w="5289" w:type="dxa"/>
          </w:tcPr>
          <w:p w14:paraId="706330E9" w14:textId="738BC4A4" w:rsidR="009B2A85" w:rsidRPr="00B462BF" w:rsidRDefault="0083012B">
            <w:pPr>
              <w:rPr>
                <w:b w:val="0"/>
                <w:bCs/>
                <w:color w:val="auto"/>
              </w:rPr>
            </w:pPr>
            <w:hyperlink r:id="rId14" w:history="1">
              <w:r w:rsidRPr="005A1057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https://utei.imembrillos.gob.mx/documentos/articulo_8/FRACCION%20VI/INCISO%20J/actas_comisiones2024_2027/2025/04/oficio_ECFC.pdf</w:t>
              </w:r>
            </w:hyperlink>
            <w:r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CE4E49" w:rsidRPr="00CE4E49" w14:paraId="19D82477" w14:textId="77777777">
        <w:tc>
          <w:tcPr>
            <w:tcW w:w="562" w:type="dxa"/>
          </w:tcPr>
          <w:p w14:paraId="616E1F78" w14:textId="77777777" w:rsidR="009B2A85" w:rsidRPr="00CE4E49" w:rsidRDefault="00000000">
            <w:pPr>
              <w:rPr>
                <w:b w:val="0"/>
                <w:bCs/>
                <w:color w:val="auto"/>
              </w:rPr>
            </w:pPr>
            <w:r w:rsidRPr="00CE4E49">
              <w:rPr>
                <w:b w:val="0"/>
                <w:bCs/>
                <w:color w:val="auto"/>
              </w:rPr>
              <w:lastRenderedPageBreak/>
              <w:t>2</w:t>
            </w:r>
          </w:p>
        </w:tc>
        <w:tc>
          <w:tcPr>
            <w:tcW w:w="2977" w:type="dxa"/>
          </w:tcPr>
          <w:p w14:paraId="58BA343B" w14:textId="76AFB9F3" w:rsidR="009B2A85" w:rsidRPr="00CE4E49" w:rsidRDefault="0083012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Mayo</w:t>
            </w:r>
          </w:p>
        </w:tc>
        <w:tc>
          <w:tcPr>
            <w:tcW w:w="5289" w:type="dxa"/>
          </w:tcPr>
          <w:p w14:paraId="7A729C03" w14:textId="76D2A218" w:rsidR="009B2A85" w:rsidRPr="00B462BF" w:rsidRDefault="00B462BF">
            <w:pPr>
              <w:rPr>
                <w:b w:val="0"/>
                <w:bCs/>
                <w:color w:val="auto"/>
              </w:rPr>
            </w:pPr>
            <w:hyperlink r:id="rId15" w:history="1">
              <w:r w:rsidRPr="0083012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https://utei.imembrillos.gob.mx/documentos/articulo_8/FRACCION%20VI/INCISO%20J/actas_comisiones2024_2027/2024/11/ECFC.pdf</w:t>
              </w:r>
            </w:hyperlink>
            <w:r w:rsidR="0083012B">
              <w:rPr>
                <w:b w:val="0"/>
                <w:bCs/>
              </w:rPr>
              <w:t xml:space="preserve"> </w:t>
            </w:r>
          </w:p>
        </w:tc>
      </w:tr>
      <w:tr w:rsidR="00CE4E49" w:rsidRPr="00CE4E49" w14:paraId="0E971464" w14:textId="77777777">
        <w:tc>
          <w:tcPr>
            <w:tcW w:w="562" w:type="dxa"/>
          </w:tcPr>
          <w:p w14:paraId="13FBA8FF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3</w:t>
            </w:r>
          </w:p>
        </w:tc>
        <w:tc>
          <w:tcPr>
            <w:tcW w:w="2977" w:type="dxa"/>
          </w:tcPr>
          <w:p w14:paraId="388F0838" w14:textId="0DA5C2D0" w:rsidR="009B2A85" w:rsidRPr="00CE4E49" w:rsidRDefault="0083012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Acta 05 de Junio año 2025</w:t>
            </w:r>
          </w:p>
        </w:tc>
        <w:tc>
          <w:tcPr>
            <w:tcW w:w="5289" w:type="dxa"/>
          </w:tcPr>
          <w:p w14:paraId="623B0E0E" w14:textId="27F3370D" w:rsidR="009B2A85" w:rsidRPr="00B462BF" w:rsidRDefault="00B462BF">
            <w:pPr>
              <w:rPr>
                <w:b w:val="0"/>
                <w:bCs/>
                <w:color w:val="auto"/>
              </w:rPr>
            </w:pPr>
            <w:hyperlink r:id="rId16" w:history="1">
              <w:r w:rsidRPr="0083012B">
                <w:rPr>
                  <w:rStyle w:val="Hipervnculo"/>
                  <w:b w:val="0"/>
                  <w:bCs/>
                </w:rPr>
                <w:t>https://www.utei.imembrillos.gob.mx/documentos/articulo_8/FRACCION%20VI/INCISO%20J/actas_comisiones2024_2027/2024/12/Just.%20ECFC%2012%202024.pdf</w:t>
              </w:r>
            </w:hyperlink>
            <w:r w:rsidR="0083012B">
              <w:rPr>
                <w:b w:val="0"/>
                <w:bCs/>
              </w:rPr>
              <w:t xml:space="preserve"> </w:t>
            </w:r>
          </w:p>
        </w:tc>
      </w:tr>
      <w:tr w:rsidR="00CE4E49" w:rsidRPr="00CE4E49" w14:paraId="107AAAB8" w14:textId="77777777">
        <w:tc>
          <w:tcPr>
            <w:tcW w:w="562" w:type="dxa"/>
          </w:tcPr>
          <w:p w14:paraId="54F609FB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4</w:t>
            </w:r>
          </w:p>
        </w:tc>
        <w:tc>
          <w:tcPr>
            <w:tcW w:w="2977" w:type="dxa"/>
          </w:tcPr>
          <w:p w14:paraId="7DE9D139" w14:textId="72F445AF" w:rsidR="009B2A85" w:rsidRPr="00CE4E49" w:rsidRDefault="0083012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30 de Julio año 2025</w:t>
            </w:r>
          </w:p>
        </w:tc>
        <w:tc>
          <w:tcPr>
            <w:tcW w:w="5289" w:type="dxa"/>
          </w:tcPr>
          <w:p w14:paraId="0E0C7F41" w14:textId="1A3918B0" w:rsidR="009B2A85" w:rsidRPr="00B462BF" w:rsidRDefault="00B462BF">
            <w:pPr>
              <w:rPr>
                <w:b w:val="0"/>
                <w:bCs/>
                <w:color w:val="auto"/>
              </w:rPr>
            </w:pPr>
            <w:hyperlink r:id="rId17" w:history="1">
              <w:r w:rsidRPr="0083012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https://utei.imembrillos.gob.mx/documentos/articulo_8/FRACCION%20VI/INCISO%20J/actas_comisiones2024_2027/2025/01/ECFC_ACTA.pdf</w:t>
              </w:r>
            </w:hyperlink>
            <w:r w:rsidR="0083012B">
              <w:rPr>
                <w:b w:val="0"/>
                <w:bCs/>
              </w:rPr>
              <w:t xml:space="preserve"> </w:t>
            </w:r>
          </w:p>
        </w:tc>
      </w:tr>
      <w:tr w:rsidR="00CE4E49" w:rsidRPr="00CE4E49" w14:paraId="6E1A87E9" w14:textId="77777777">
        <w:tc>
          <w:tcPr>
            <w:tcW w:w="562" w:type="dxa"/>
          </w:tcPr>
          <w:p w14:paraId="4CF420F8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5</w:t>
            </w:r>
          </w:p>
        </w:tc>
        <w:tc>
          <w:tcPr>
            <w:tcW w:w="2977" w:type="dxa"/>
          </w:tcPr>
          <w:p w14:paraId="4CA1B8EA" w14:textId="66506AD4" w:rsidR="009B2A85" w:rsidRPr="00CE4E49" w:rsidRDefault="0083012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27 de Agosto año 2025</w:t>
            </w:r>
          </w:p>
        </w:tc>
        <w:tc>
          <w:tcPr>
            <w:tcW w:w="5289" w:type="dxa"/>
          </w:tcPr>
          <w:p w14:paraId="733FB548" w14:textId="1C192EA4" w:rsidR="009B2A85" w:rsidRPr="00CE4E49" w:rsidRDefault="00B462BF">
            <w:pPr>
              <w:rPr>
                <w:b w:val="0"/>
                <w:bCs/>
                <w:color w:val="auto"/>
              </w:rPr>
            </w:pPr>
            <w:hyperlink r:id="rId18" w:history="1">
              <w:r w:rsidRPr="0083012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https://utei.imembrillos.gob.mx/documentos/articulo_8/FRACCION%20VI/INCISO%20J/actas_comisiones2024_2027/2025/02/AI-TPE_ECFC_ACTA.pdf</w:t>
              </w:r>
            </w:hyperlink>
            <w:r w:rsidR="0083012B">
              <w:rPr>
                <w:b w:val="0"/>
                <w:bCs/>
                <w:color w:val="auto"/>
              </w:rPr>
              <w:t xml:space="preserve"> </w:t>
            </w:r>
          </w:p>
        </w:tc>
      </w:tr>
      <w:tr w:rsidR="009B2A85" w:rsidRPr="00CE4E49" w14:paraId="2C3E1FEE" w14:textId="77777777">
        <w:tc>
          <w:tcPr>
            <w:tcW w:w="562" w:type="dxa"/>
          </w:tcPr>
          <w:p w14:paraId="0ADCE01F" w14:textId="77777777" w:rsidR="009B2A85" w:rsidRPr="00CE4E49" w:rsidRDefault="00000000">
            <w:pPr>
              <w:rPr>
                <w:b w:val="0"/>
                <w:bCs/>
                <w:color w:val="auto"/>
                <w:lang w:val="es-MX"/>
              </w:rPr>
            </w:pPr>
            <w:r w:rsidRPr="00CE4E49">
              <w:rPr>
                <w:b w:val="0"/>
                <w:bCs/>
                <w:color w:val="auto"/>
                <w:lang w:val="es-MX"/>
              </w:rPr>
              <w:t>6</w:t>
            </w:r>
          </w:p>
        </w:tc>
        <w:tc>
          <w:tcPr>
            <w:tcW w:w="2977" w:type="dxa"/>
          </w:tcPr>
          <w:p w14:paraId="568EBD15" w14:textId="18D79CD9" w:rsidR="009B2A85" w:rsidRPr="00CE4E49" w:rsidRDefault="0083012B">
            <w:pPr>
              <w:rPr>
                <w:b w:val="0"/>
                <w:bCs/>
                <w:color w:val="auto"/>
                <w:lang w:val="es-MX"/>
              </w:rPr>
            </w:pPr>
            <w:r>
              <w:rPr>
                <w:b w:val="0"/>
                <w:bCs/>
                <w:color w:val="auto"/>
                <w:lang w:val="es-MX"/>
              </w:rPr>
              <w:t>30 de Septiembre 2025</w:t>
            </w:r>
          </w:p>
        </w:tc>
        <w:tc>
          <w:tcPr>
            <w:tcW w:w="5289" w:type="dxa"/>
          </w:tcPr>
          <w:p w14:paraId="3CF8B4D5" w14:textId="16929BD1" w:rsidR="009B2A85" w:rsidRPr="00B462BF" w:rsidRDefault="00B462BF">
            <w:pPr>
              <w:rPr>
                <w:b w:val="0"/>
                <w:bCs/>
                <w:color w:val="auto"/>
              </w:rPr>
            </w:pPr>
            <w:hyperlink r:id="rId19" w:history="1">
              <w:r w:rsidRPr="0083012B">
                <w:rPr>
                  <w:rStyle w:val="Hipervnculo"/>
                  <w:b w:val="0"/>
                  <w:bCs/>
                </w:rPr>
                <w:t>https://utei.imembrillos.gob.mx/documentos/articulo_8/FRACCION%20VI/INCISO%20J/actas_comisiones2024_2027/2025/03/DH-IG-PLGR-ECFC-TPD.pdf</w:t>
              </w:r>
            </w:hyperlink>
            <w:r w:rsidR="0083012B">
              <w:rPr>
                <w:b w:val="0"/>
                <w:bCs/>
              </w:rPr>
              <w:t xml:space="preserve"> </w:t>
            </w:r>
          </w:p>
        </w:tc>
      </w:tr>
    </w:tbl>
    <w:p w14:paraId="665BAB0D" w14:textId="77777777" w:rsidR="009B2A85" w:rsidRPr="00CE4E49" w:rsidRDefault="009B2A85">
      <w:pPr>
        <w:rPr>
          <w:b w:val="0"/>
          <w:bCs/>
          <w:color w:val="auto"/>
        </w:rPr>
      </w:pPr>
    </w:p>
    <w:p w14:paraId="65BDF766" w14:textId="017889C1" w:rsidR="009B2A85" w:rsidRPr="00CE4E49" w:rsidRDefault="00000000">
      <w:pPr>
        <w:rPr>
          <w:b w:val="0"/>
          <w:bCs/>
          <w:color w:val="auto"/>
        </w:rPr>
      </w:pPr>
      <w:r w:rsidRPr="00CE4E49">
        <w:rPr>
          <w:b w:val="0"/>
          <w:bCs/>
          <w:color w:val="auto"/>
        </w:rPr>
        <w:t xml:space="preserve">Sin más por </w:t>
      </w:r>
      <w:r w:rsidR="008B1CB6" w:rsidRPr="00CE4E49">
        <w:rPr>
          <w:b w:val="0"/>
          <w:bCs/>
          <w:color w:val="auto"/>
        </w:rPr>
        <w:t>más</w:t>
      </w:r>
      <w:r w:rsidRPr="00CE4E49">
        <w:rPr>
          <w:b w:val="0"/>
          <w:bCs/>
          <w:color w:val="auto"/>
        </w:rPr>
        <w:t xml:space="preserve"> por el momento.</w:t>
      </w:r>
    </w:p>
    <w:p w14:paraId="43C8F08D" w14:textId="77777777" w:rsidR="009B2A85" w:rsidRDefault="009B2A85">
      <w:pPr>
        <w:rPr>
          <w:b w:val="0"/>
          <w:bCs/>
          <w:color w:val="auto"/>
        </w:rPr>
      </w:pPr>
    </w:p>
    <w:p w14:paraId="70C58D3F" w14:textId="33233B24" w:rsidR="00C55AA9" w:rsidRPr="00CE4E49" w:rsidRDefault="00C55AA9" w:rsidP="00C55AA9">
      <w:pPr>
        <w:jc w:val="center"/>
        <w:rPr>
          <w:b w:val="0"/>
          <w:bCs/>
          <w:color w:val="auto"/>
        </w:rPr>
      </w:pPr>
      <w:r>
        <w:rPr>
          <w:b w:val="0"/>
          <w:bCs/>
          <w:color w:val="auto"/>
        </w:rPr>
        <w:t>Atentamente</w:t>
      </w:r>
    </w:p>
    <w:p w14:paraId="23B4D574" w14:textId="01DF41AD" w:rsidR="009B2A85" w:rsidRPr="00CE4E49" w:rsidRDefault="009B2A85">
      <w:pPr>
        <w:jc w:val="center"/>
        <w:rPr>
          <w:b w:val="0"/>
          <w:bCs/>
          <w:color w:val="auto"/>
        </w:rPr>
      </w:pPr>
    </w:p>
    <w:p w14:paraId="71803D43" w14:textId="77777777" w:rsidR="00C55AA9" w:rsidRDefault="00C55AA9" w:rsidP="00C55AA9">
      <w:pPr>
        <w:pStyle w:val="Sinespaciado"/>
        <w:jc w:val="center"/>
        <w:rPr>
          <w:color w:val="000000" w:themeColor="text1"/>
          <w:sz w:val="20"/>
          <w:szCs w:val="20"/>
        </w:rPr>
      </w:pPr>
      <w:r w:rsidRPr="00C55AA9">
        <w:rPr>
          <w:color w:val="000000" w:themeColor="text1"/>
          <w:sz w:val="20"/>
          <w:szCs w:val="20"/>
        </w:rPr>
        <w:t xml:space="preserve">CELIA PEREZ VACA </w:t>
      </w:r>
    </w:p>
    <w:p w14:paraId="4DFAD638" w14:textId="5FBB2228" w:rsidR="00C55AA9" w:rsidRPr="00C55AA9" w:rsidRDefault="00C55AA9" w:rsidP="00C55AA9">
      <w:pPr>
        <w:pStyle w:val="Sinespaciado"/>
        <w:jc w:val="center"/>
        <w:rPr>
          <w:color w:val="000000" w:themeColor="text1"/>
          <w:sz w:val="20"/>
          <w:szCs w:val="20"/>
        </w:rPr>
      </w:pPr>
      <w:r w:rsidRPr="00C55AA9">
        <w:rPr>
          <w:color w:val="000000" w:themeColor="text1"/>
          <w:sz w:val="20"/>
          <w:szCs w:val="20"/>
        </w:rPr>
        <w:t>REGIDORA PRESIDENTA DE LA COMISIÓN</w:t>
      </w:r>
    </w:p>
    <w:p w14:paraId="28C10948" w14:textId="4BC3B7E3" w:rsidR="009B2A85" w:rsidRPr="00CE4E49" w:rsidRDefault="009B2A85" w:rsidP="00317A48">
      <w:pPr>
        <w:rPr>
          <w:b w:val="0"/>
          <w:bCs/>
          <w:color w:val="auto"/>
        </w:rPr>
      </w:pPr>
    </w:p>
    <w:sectPr w:rsidR="009B2A85" w:rsidRPr="00CE4E49" w:rsidSect="00CE4E49">
      <w:pgSz w:w="12240" w:h="15840"/>
      <w:pgMar w:top="1417" w:right="1701" w:bottom="1417" w:left="1701" w:header="708" w:footer="708" w:gutter="0"/>
      <w:pgNumType w:start="0"/>
      <w:cols w:space="708"/>
      <w:titlePg/>
      <w:docGrid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6235787" w14:textId="77777777" w:rsidR="00E5204E" w:rsidRDefault="00E5204E">
      <w:pPr>
        <w:spacing w:line="240" w:lineRule="auto"/>
      </w:pPr>
      <w:r>
        <w:separator/>
      </w:r>
    </w:p>
  </w:endnote>
  <w:endnote w:type="continuationSeparator" w:id="0">
    <w:p w14:paraId="023096C0" w14:textId="77777777" w:rsidR="00E5204E" w:rsidRDefault="00E5204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7491AA" w14:textId="77777777" w:rsidR="00E5204E" w:rsidRDefault="00E5204E">
      <w:r>
        <w:separator/>
      </w:r>
    </w:p>
  </w:footnote>
  <w:footnote w:type="continuationSeparator" w:id="0">
    <w:p w14:paraId="4E76C779" w14:textId="77777777" w:rsidR="00E5204E" w:rsidRDefault="00E5204E">
      <w:r>
        <w:continuationSeparator/>
      </w:r>
    </w:p>
  </w:footnote>
  <w:footnote w:id="1">
    <w:p w14:paraId="32B75390" w14:textId="77777777" w:rsidR="009B2A85" w:rsidRDefault="00000000">
      <w:pPr>
        <w:pStyle w:val="Textonotapie"/>
        <w:rPr>
          <w:lang w:val="es-MX"/>
        </w:rPr>
      </w:pPr>
      <w:r>
        <w:rPr>
          <w:rStyle w:val="Refdenotaalpie"/>
        </w:rPr>
        <w:footnoteRef/>
      </w:r>
      <w:r>
        <w:t xml:space="preserve"> </w:t>
      </w:r>
      <w:r>
        <w:rPr>
          <w:lang w:val="es-MX"/>
        </w:rPr>
        <w:t>Ayuntamiento de Ixtlahuacán de los Membrillos, Jalisco.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4FA42F4"/>
    <w:multiLevelType w:val="multilevel"/>
    <w:tmpl w:val="24FA42F4"/>
    <w:lvl w:ilvl="0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" w15:restartNumberingAfterBreak="0">
    <w:nsid w:val="3848706D"/>
    <w:multiLevelType w:val="multilevel"/>
    <w:tmpl w:val="3848706D"/>
    <w:lvl w:ilvl="0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789" w:hanging="360"/>
      </w:pPr>
    </w:lvl>
    <w:lvl w:ilvl="2">
      <w:start w:val="1"/>
      <w:numFmt w:val="lowerRoman"/>
      <w:lvlText w:val="%3."/>
      <w:lvlJc w:val="right"/>
      <w:pPr>
        <w:ind w:left="2509" w:hanging="180"/>
      </w:pPr>
    </w:lvl>
    <w:lvl w:ilvl="3">
      <w:start w:val="1"/>
      <w:numFmt w:val="decimal"/>
      <w:lvlText w:val="%4."/>
      <w:lvlJc w:val="left"/>
      <w:pPr>
        <w:ind w:left="3229" w:hanging="360"/>
      </w:pPr>
    </w:lvl>
    <w:lvl w:ilvl="4">
      <w:start w:val="1"/>
      <w:numFmt w:val="lowerLetter"/>
      <w:lvlText w:val="%5."/>
      <w:lvlJc w:val="left"/>
      <w:pPr>
        <w:ind w:left="3949" w:hanging="360"/>
      </w:pPr>
    </w:lvl>
    <w:lvl w:ilvl="5">
      <w:start w:val="1"/>
      <w:numFmt w:val="lowerRoman"/>
      <w:lvlText w:val="%6."/>
      <w:lvlJc w:val="right"/>
      <w:pPr>
        <w:ind w:left="4669" w:hanging="180"/>
      </w:pPr>
    </w:lvl>
    <w:lvl w:ilvl="6">
      <w:start w:val="1"/>
      <w:numFmt w:val="decimal"/>
      <w:lvlText w:val="%7."/>
      <w:lvlJc w:val="left"/>
      <w:pPr>
        <w:ind w:left="5389" w:hanging="360"/>
      </w:pPr>
    </w:lvl>
    <w:lvl w:ilvl="7">
      <w:start w:val="1"/>
      <w:numFmt w:val="lowerLetter"/>
      <w:lvlText w:val="%8."/>
      <w:lvlJc w:val="left"/>
      <w:pPr>
        <w:ind w:left="6109" w:hanging="360"/>
      </w:pPr>
    </w:lvl>
    <w:lvl w:ilvl="8">
      <w:start w:val="1"/>
      <w:numFmt w:val="lowerRoman"/>
      <w:lvlText w:val="%9."/>
      <w:lvlJc w:val="right"/>
      <w:pPr>
        <w:ind w:left="6829" w:hanging="180"/>
      </w:pPr>
    </w:lvl>
  </w:abstractNum>
  <w:abstractNum w:abstractNumId="2" w15:restartNumberingAfterBreak="0">
    <w:nsid w:val="67FE3614"/>
    <w:multiLevelType w:val="multilevel"/>
    <w:tmpl w:val="67FE361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1614854">
    <w:abstractNumId w:val="2"/>
  </w:num>
  <w:num w:numId="2" w16cid:durableId="2025012597">
    <w:abstractNumId w:val="0"/>
  </w:num>
  <w:num w:numId="3" w16cid:durableId="171947432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7749"/>
    <w:rsid w:val="00004C62"/>
    <w:rsid w:val="000256F4"/>
    <w:rsid w:val="00056143"/>
    <w:rsid w:val="00070B9F"/>
    <w:rsid w:val="001A6C49"/>
    <w:rsid w:val="001B02CF"/>
    <w:rsid w:val="00205743"/>
    <w:rsid w:val="00317A48"/>
    <w:rsid w:val="00331EE1"/>
    <w:rsid w:val="003A07E4"/>
    <w:rsid w:val="004156A3"/>
    <w:rsid w:val="00433583"/>
    <w:rsid w:val="006068A8"/>
    <w:rsid w:val="0083012B"/>
    <w:rsid w:val="008364DF"/>
    <w:rsid w:val="008B1CB6"/>
    <w:rsid w:val="008C3DF5"/>
    <w:rsid w:val="00905D4D"/>
    <w:rsid w:val="009575CC"/>
    <w:rsid w:val="0097784E"/>
    <w:rsid w:val="009B2A85"/>
    <w:rsid w:val="00B462BF"/>
    <w:rsid w:val="00B47B52"/>
    <w:rsid w:val="00B67B97"/>
    <w:rsid w:val="00BA2EAD"/>
    <w:rsid w:val="00BB0555"/>
    <w:rsid w:val="00BF7183"/>
    <w:rsid w:val="00C55AA9"/>
    <w:rsid w:val="00CE4E49"/>
    <w:rsid w:val="00CF0477"/>
    <w:rsid w:val="00DC455F"/>
    <w:rsid w:val="00E36C70"/>
    <w:rsid w:val="00E5204E"/>
    <w:rsid w:val="00E97500"/>
    <w:rsid w:val="00EB5814"/>
    <w:rsid w:val="00FA7749"/>
    <w:rsid w:val="327D5104"/>
    <w:rsid w:val="3A866F5C"/>
    <w:rsid w:val="6BEA7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152EE"/>
  <w15:docId w15:val="{18F62C24-DC66-49DB-B59E-84BBD2AF83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s-MX" w:eastAsia="es-MX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2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asciiTheme="minorHAnsi" w:eastAsiaTheme="minorEastAsia" w:hAnsiTheme="minorHAnsi" w:cstheme="minorBidi"/>
      <w:b/>
      <w:color w:val="455F51" w:themeColor="text2"/>
      <w:sz w:val="28"/>
      <w:szCs w:val="22"/>
      <w:lang w:val="es-ES" w:eastAsia="en-US"/>
    </w:rPr>
  </w:style>
  <w:style w:type="paragraph" w:styleId="Ttulo1">
    <w:name w:val="heading 1"/>
    <w:basedOn w:val="Normal"/>
    <w:link w:val="Ttulo1Car"/>
    <w:uiPriority w:val="9"/>
    <w:qFormat/>
    <w:pPr>
      <w:keepNext/>
      <w:spacing w:before="240" w:after="60"/>
      <w:outlineLvl w:val="0"/>
    </w:pPr>
    <w:rPr>
      <w:rFonts w:asciiTheme="majorHAnsi" w:eastAsiaTheme="majorEastAsia" w:hAnsiTheme="majorHAnsi" w:cstheme="majorBidi"/>
      <w:color w:val="33473C" w:themeColor="text2" w:themeShade="BF"/>
      <w:kern w:val="28"/>
      <w:sz w:val="52"/>
      <w:szCs w:val="3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notaalpie">
    <w:name w:val="footnote reference"/>
    <w:basedOn w:val="Fuentedeprrafopredeter"/>
    <w:uiPriority w:val="99"/>
    <w:semiHidden/>
    <w:unhideWhenUsed/>
    <w:qFormat/>
    <w:rPr>
      <w:vertAlign w:val="superscript"/>
    </w:rPr>
  </w:style>
  <w:style w:type="character" w:styleId="Hipervnculo">
    <w:name w:val="Hyperlink"/>
    <w:basedOn w:val="Fuentedeprrafopredeter"/>
    <w:uiPriority w:val="99"/>
    <w:unhideWhenUsed/>
    <w:qFormat/>
    <w:rPr>
      <w:color w:val="6B9F25" w:themeColor="hyperlink"/>
      <w:u w:val="single"/>
    </w:rPr>
  </w:style>
  <w:style w:type="paragraph" w:styleId="Textonotapie">
    <w:name w:val="footnote text"/>
    <w:basedOn w:val="Normal"/>
    <w:link w:val="TextonotapieCar"/>
    <w:uiPriority w:val="99"/>
    <w:semiHidden/>
    <w:unhideWhenUsed/>
    <w:qFormat/>
    <w:pPr>
      <w:spacing w:line="240" w:lineRule="auto"/>
    </w:pPr>
    <w:rPr>
      <w:sz w:val="20"/>
      <w:szCs w:val="20"/>
    </w:rPr>
  </w:style>
  <w:style w:type="paragraph" w:styleId="TDC1">
    <w:name w:val="toc 1"/>
    <w:basedOn w:val="Normal"/>
    <w:next w:val="Normal"/>
    <w:autoRedefine/>
    <w:uiPriority w:val="39"/>
    <w:unhideWhenUsed/>
    <w:qFormat/>
    <w:pPr>
      <w:spacing w:after="100"/>
    </w:pPr>
  </w:style>
  <w:style w:type="paragraph" w:styleId="Subttulo">
    <w:name w:val="Subtitle"/>
    <w:basedOn w:val="Normal"/>
    <w:link w:val="SubttuloCar"/>
    <w:uiPriority w:val="2"/>
    <w:qFormat/>
    <w:pPr>
      <w:framePr w:hSpace="180" w:wrap="around" w:vAnchor="text" w:hAnchor="margin" w:y="1167"/>
    </w:pPr>
    <w:rPr>
      <w:b w:val="0"/>
      <w:caps/>
      <w:spacing w:val="20"/>
      <w:sz w:val="32"/>
    </w:rPr>
  </w:style>
  <w:style w:type="paragraph" w:styleId="Ttulo">
    <w:name w:val="Title"/>
    <w:basedOn w:val="Normal"/>
    <w:link w:val="TtuloCar"/>
    <w:uiPriority w:val="1"/>
    <w:qFormat/>
    <w:pPr>
      <w:spacing w:after="200" w:line="240" w:lineRule="auto"/>
    </w:pPr>
    <w:rPr>
      <w:rFonts w:asciiTheme="majorHAnsi" w:eastAsiaTheme="majorEastAsia" w:hAnsiTheme="majorHAnsi" w:cstheme="majorBidi"/>
      <w:bCs/>
      <w:sz w:val="72"/>
      <w:szCs w:val="52"/>
    </w:rPr>
  </w:style>
  <w:style w:type="table" w:styleId="Tablaconcuadrcula">
    <w:name w:val="Table Grid"/>
    <w:basedOn w:val="Tabla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tulo1Car">
    <w:name w:val="Título 1 Car"/>
    <w:basedOn w:val="Fuentedeprrafopredeter"/>
    <w:link w:val="Ttulo1"/>
    <w:uiPriority w:val="9"/>
    <w:rPr>
      <w:rFonts w:asciiTheme="majorHAnsi" w:eastAsiaTheme="majorEastAsia" w:hAnsiTheme="majorHAnsi" w:cstheme="majorBidi"/>
      <w:b/>
      <w:color w:val="33473C" w:themeColor="text2" w:themeShade="BF"/>
      <w:kern w:val="28"/>
      <w:sz w:val="52"/>
      <w:szCs w:val="32"/>
      <w:lang w:val="es-ES"/>
    </w:rPr>
  </w:style>
  <w:style w:type="character" w:customStyle="1" w:styleId="TtuloCar">
    <w:name w:val="Título Car"/>
    <w:basedOn w:val="Fuentedeprrafopredeter"/>
    <w:link w:val="Ttulo"/>
    <w:uiPriority w:val="1"/>
    <w:rPr>
      <w:rFonts w:asciiTheme="majorHAnsi" w:eastAsiaTheme="majorEastAsia" w:hAnsiTheme="majorHAnsi" w:cstheme="majorBidi"/>
      <w:b/>
      <w:bCs/>
      <w:color w:val="455F51" w:themeColor="text2"/>
      <w:sz w:val="72"/>
      <w:szCs w:val="52"/>
      <w:lang w:val="es-ES"/>
    </w:rPr>
  </w:style>
  <w:style w:type="character" w:customStyle="1" w:styleId="SubttuloCar">
    <w:name w:val="Subtítulo Car"/>
    <w:basedOn w:val="Fuentedeprrafopredeter"/>
    <w:link w:val="Subttulo"/>
    <w:uiPriority w:val="2"/>
    <w:qFormat/>
    <w:rPr>
      <w:rFonts w:eastAsiaTheme="minorEastAsia"/>
      <w:caps/>
      <w:color w:val="455F51" w:themeColor="text2"/>
      <w:spacing w:val="20"/>
      <w:sz w:val="32"/>
      <w:lang w:val="es-ES"/>
    </w:rPr>
  </w:style>
  <w:style w:type="paragraph" w:customStyle="1" w:styleId="Contenido">
    <w:name w:val="Contenido"/>
    <w:basedOn w:val="Normal"/>
    <w:link w:val="Carcterdecontenido"/>
    <w:qFormat/>
    <w:rPr>
      <w:b w:val="0"/>
    </w:rPr>
  </w:style>
  <w:style w:type="character" w:customStyle="1" w:styleId="Carcterdecontenido">
    <w:name w:val="Carácter de contenido"/>
    <w:basedOn w:val="Fuentedeprrafopredeter"/>
    <w:link w:val="Contenido"/>
    <w:qFormat/>
    <w:rPr>
      <w:rFonts w:eastAsiaTheme="minorEastAsia"/>
      <w:color w:val="455F51" w:themeColor="text2"/>
      <w:sz w:val="28"/>
      <w:lang w:val="es-ES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qFormat/>
    <w:rPr>
      <w:rFonts w:eastAsiaTheme="minorEastAsia"/>
      <w:b/>
      <w:color w:val="455F51" w:themeColor="text2"/>
      <w:sz w:val="20"/>
      <w:szCs w:val="20"/>
      <w:lang w:val="es-ES"/>
    </w:rPr>
  </w:style>
  <w:style w:type="character" w:customStyle="1" w:styleId="normaltextrun">
    <w:name w:val="normaltextrun"/>
    <w:basedOn w:val="Fuentedeprrafopredeter"/>
    <w:qFormat/>
  </w:style>
  <w:style w:type="paragraph" w:customStyle="1" w:styleId="TtuloTDC1">
    <w:name w:val="Título TDC1"/>
    <w:basedOn w:val="Ttulo1"/>
    <w:next w:val="Normal"/>
    <w:uiPriority w:val="39"/>
    <w:unhideWhenUsed/>
    <w:qFormat/>
    <w:pPr>
      <w:keepLines/>
      <w:spacing w:after="0" w:line="259" w:lineRule="auto"/>
      <w:outlineLvl w:val="9"/>
    </w:pPr>
    <w:rPr>
      <w:b w:val="0"/>
      <w:color w:val="3E762A" w:themeColor="accent1" w:themeShade="BF"/>
      <w:kern w:val="0"/>
      <w:sz w:val="32"/>
      <w:lang w:val="en-US"/>
    </w:rPr>
  </w:style>
  <w:style w:type="paragraph" w:customStyle="1" w:styleId="Bibliografa1">
    <w:name w:val="Bibliografía1"/>
    <w:basedOn w:val="Normal"/>
    <w:next w:val="Normal"/>
    <w:uiPriority w:val="37"/>
    <w:unhideWhenUsed/>
    <w:qFormat/>
  </w:style>
  <w:style w:type="character" w:customStyle="1" w:styleId="eop">
    <w:name w:val="eop"/>
    <w:basedOn w:val="Fuentedeprrafopredeter"/>
  </w:style>
  <w:style w:type="character" w:customStyle="1" w:styleId="Mencinsinresolver1">
    <w:name w:val="Mención sin resolver1"/>
    <w:basedOn w:val="Fuentedeprrafopredeter"/>
    <w:uiPriority w:val="99"/>
    <w:semiHidden/>
    <w:unhideWhenUsed/>
    <w:rPr>
      <w:color w:val="605E5C"/>
      <w:shd w:val="clear" w:color="auto" w:fill="E1DFDD"/>
    </w:rPr>
  </w:style>
  <w:style w:type="paragraph" w:styleId="Sinespaciado">
    <w:name w:val="No Spacing"/>
    <w:link w:val="SinespaciadoCar"/>
    <w:uiPriority w:val="1"/>
    <w:qFormat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CE4E49"/>
    <w:rPr>
      <w:rFonts w:asciiTheme="minorHAnsi" w:eastAsiaTheme="minorEastAsia" w:hAnsiTheme="minorHAnsi" w:cstheme="minorBidi"/>
      <w:sz w:val="22"/>
      <w:szCs w:val="22"/>
    </w:rPr>
  </w:style>
  <w:style w:type="character" w:styleId="Mencinsinresolver">
    <w:name w:val="Unresolved Mention"/>
    <w:basedOn w:val="Fuentedeprrafopredeter"/>
    <w:uiPriority w:val="99"/>
    <w:semiHidden/>
    <w:unhideWhenUsed/>
    <w:rsid w:val="0083012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jpeg"/><Relationship Id="rId18" Type="http://schemas.openxmlformats.org/officeDocument/2006/relationships/hyperlink" Target="https://utei.imembrillos.gob.mx/documentos/articulo_8/FRACCION%20VI/INCISO%20J/actas_comisiones2024_2027/2025/08/ECFC%20Acta%2008%202025.pdf" TargetMode="Externa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17" Type="http://schemas.openxmlformats.org/officeDocument/2006/relationships/hyperlink" Target="https://utei.imembrillos.gob.mx/documentos/articulo_8/FRACCION%20VI/INCISO%20J/actas_comisiones2024_2027/2025/07/ECFC%20Acta%2007%202025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utei.imembrillos.gob.mx/documentos/articulo_8/FRACCION%20VI/INCISO%20J/actas_comisiones2024_2027/2025/06/HYP-SAL-ECFC-TPD%2005-06-2025%20Acta.pdf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hyperlink" Target="https://utei.imembrillos.gob.mx/documentos/articulo_8/FRACCION%20VI/INCISO%20J/actas_comisiones2024_2027/2025/05/oficio_ECFC.pdf" TargetMode="External"/><Relationship Id="rId10" Type="http://schemas.openxmlformats.org/officeDocument/2006/relationships/image" Target="media/image3.png"/><Relationship Id="rId19" Type="http://schemas.openxmlformats.org/officeDocument/2006/relationships/hyperlink" Target="https://utei.imembrillos.gob.mx/documentos/articulo_8/FRACCION%20VI/INCISO%20J/actas_comisiones2024_2027/2025/09/ECFC%20Acta%2009%202025.pdf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https://utei.imembrillos.gob.mx/documentos/articulo_8/FRACCION%20VI/INCISO%20J/actas_comisiones2024_2027/2025/04/oficio_ECFC.pdf" TargetMode="External"/></Relationships>
</file>

<file path=word/theme/theme1.xml><?xml version="1.0" encoding="utf-8"?>
<a:theme xmlns:a="http://schemas.openxmlformats.org/drawingml/2006/main" name="Tema de Office">
  <a:themeElements>
    <a:clrScheme name="Verde">
      <a:dk1>
        <a:sysClr val="windowText" lastClr="000000"/>
      </a:dk1>
      <a:lt1>
        <a:sysClr val="window" lastClr="FFFFFF"/>
      </a:lt1>
      <a:dk2>
        <a:srgbClr val="455F51"/>
      </a:dk2>
      <a:lt2>
        <a:srgbClr val="E3DED1"/>
      </a:lt2>
      <a:accent1>
        <a:srgbClr val="549E39"/>
      </a:accent1>
      <a:accent2>
        <a:srgbClr val="8AB833"/>
      </a:accent2>
      <a:accent3>
        <a:srgbClr val="C0CF3A"/>
      </a:accent3>
      <a:accent4>
        <a:srgbClr val="029676"/>
      </a:accent4>
      <a:accent5>
        <a:srgbClr val="4AB5C4"/>
      </a:accent5>
      <a:accent6>
        <a:srgbClr val="0989B1"/>
      </a:accent6>
      <a:hlink>
        <a:srgbClr val="6B9F25"/>
      </a:hlink>
      <a:folHlink>
        <a:srgbClr val="BA6906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>
    <b:Tag>OMS20</b:Tag>
    <b:SourceType>Book</b:SourceType>
    <b:Guid>{001DB8A7-E402-4700-B75F-7FFCF6457038}</b:Guid>
    <b:Title>Preguntas y respuestas sobre la enfermedad por coronavirus (COVID-19)</b:Title>
    <b:Year>2020</b:Year>
    <b:Author>
      <b:Author>
        <b:NameList>
          <b:Person>
            <b:Last>OMS</b:Last>
          </b:Person>
        </b:NameList>
      </b:Author>
    </b:Author>
    <b:Publisher>OMS</b:Publisher>
    <b:URL>https://www.who.int/es/emergencies/diseases/novel-coronavirus-2019/advice-for-public/q-a-coronaviruses</b:URL>
    <b:RefOrder>1</b:RefOrder>
  </b:Source>
  <b:Source>
    <b:Tag>Dir20</b:Tag>
    <b:SourceType>InternetSite</b:SourceType>
    <b:Guid>{CAD4B9FE-D8FF-4443-9339-CD5061DF64B9}</b:Guid>
    <b:Title>Covid-19 México</b:Title>
    <b:Year>2020</b:Year>
    <b:Author>
      <b:Author>
        <b:NameList>
          <b:Person>
            <b:Last>Epidemiología</b:Last>
            <b:First>Dirección</b:First>
            <b:Middle>General de</b:Middle>
          </b:Person>
        </b:NameList>
      </b:Author>
    </b:Author>
    <b:Month>Octubre</b:Month>
    <b:Day>01</b:Day>
    <b:URL>https://coronavirus.gob.mx/datos/</b:URL>
    <b:RefOrder>2</b:RefOrder>
  </b:Source>
  <b:Source>
    <b:Tag>Cen20</b:Tag>
    <b:SourceType>InternetSite</b:SourceType>
    <b:Guid>{107171FE-6F96-4C0E-9512-AF7EB7C49C5B}</b:Guid>
    <b:Author>
      <b:Author>
        <b:NameList>
          <b:Person>
            <b:Last>Hopkins</b:Last>
            <b:First>Centro</b:First>
            <b:Middle>Johns</b:Middle>
          </b:Person>
        </b:NameList>
      </b:Author>
    </b:Author>
    <b:Title>COVID-19</b:Title>
    <b:Year>2020</b:Year>
    <b:Month>Octubre</b:Month>
    <b:Day>01</b:Day>
    <b:URL>https://coronavirus.jhu.edu/map.html</b:URL>
    <b:RefOrder>3</b:RefOrder>
  </b:Source>
</b:Sources>
</file>

<file path=customXml/itemProps1.xml><?xml version="1.0" encoding="utf-8"?>
<ds:datastoreItem xmlns:ds="http://schemas.openxmlformats.org/officeDocument/2006/customXml" ds:itemID="{9120C575-8FD1-44E5-9A83-473C66E9382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547</Words>
  <Characters>3011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iNFORME DE LA COMISIÓN EDILICIA DE CATASTRO</vt:lpstr>
    </vt:vector>
  </TitlesOfParts>
  <Company/>
  <LinksUpToDate>false</LinksUpToDate>
  <CharactersWithSpaces>3551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COMISIÓN EDILICIA DE EDUCACION, CULTURA Y FESTIVIDADES CIVICAS</dc:title>
  <dc:subject>Informe Semestral Abril 2025 – Septiembre 2025)</dc:subject>
  <dc:creator>Cesar</dc:creator>
  <cp:lastModifiedBy>Monica Hernandez Ochoa</cp:lastModifiedBy>
  <cp:revision>3</cp:revision>
  <cp:lastPrinted>2025-06-07T06:06:00Z</cp:lastPrinted>
  <dcterms:created xsi:type="dcterms:W3CDTF">2026-02-17T19:24:00Z</dcterms:created>
  <dcterms:modified xsi:type="dcterms:W3CDTF">2026-02-18T19:05:00Z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2058-12.2.0.21179</vt:lpwstr>
  </property>
  <property fmtid="{D5CDD505-2E9C-101B-9397-08002B2CF9AE}" pid="3" name="ICV">
    <vt:lpwstr>7783275B366540D599D29005483A8EAA_13</vt:lpwstr>
  </property>
</Properties>
</file>