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9180E" w14:textId="77777777" w:rsidR="00A15635" w:rsidRDefault="00A15635" w:rsidP="00A15635">
      <w:pPr>
        <w:jc w:val="right"/>
        <w:rPr>
          <w:rFonts w:ascii="Arial" w:hAnsi="Arial" w:cs="Arial"/>
          <w:sz w:val="22"/>
          <w:szCs w:val="22"/>
        </w:rPr>
      </w:pPr>
      <w:r w:rsidRPr="0079671A">
        <w:rPr>
          <w:rFonts w:ascii="Arial" w:hAnsi="Arial" w:cs="Arial"/>
          <w:sz w:val="22"/>
          <w:szCs w:val="22"/>
        </w:rPr>
        <w:t>DIRECCION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PLANEACIÓN Y </w:t>
      </w:r>
      <w:r w:rsidRPr="0079671A">
        <w:rPr>
          <w:rFonts w:ascii="Arial" w:hAnsi="Arial" w:cs="Arial"/>
          <w:sz w:val="22"/>
          <w:szCs w:val="22"/>
        </w:rPr>
        <w:t>OBRAS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PÚBLICAS</w:t>
      </w:r>
    </w:p>
    <w:p w14:paraId="2A5CC0E1" w14:textId="77777777" w:rsidR="00A15635" w:rsidRPr="0079671A" w:rsidRDefault="00A15635" w:rsidP="00A15635">
      <w:pPr>
        <w:ind w:left="4140"/>
        <w:rPr>
          <w:rFonts w:ascii="Arial" w:hAnsi="Arial" w:cs="Arial"/>
          <w:sz w:val="22"/>
          <w:szCs w:val="22"/>
        </w:rPr>
      </w:pPr>
    </w:p>
    <w:p w14:paraId="436051E1" w14:textId="77777777" w:rsidR="00A15635" w:rsidRPr="005B48B5" w:rsidRDefault="00A15635" w:rsidP="00A15635">
      <w:pPr>
        <w:jc w:val="right"/>
        <w:rPr>
          <w:rFonts w:ascii="Arial" w:hAnsi="Arial" w:cs="Arial"/>
          <w:lang w:val="es-MX"/>
        </w:rPr>
      </w:pPr>
      <w:r>
        <w:rPr>
          <w:rFonts w:ascii="Arial" w:hAnsi="Arial" w:cs="Arial"/>
          <w:sz w:val="22"/>
          <w:szCs w:val="22"/>
        </w:rPr>
        <w:t>D.P.O.P.185/2025</w:t>
      </w:r>
    </w:p>
    <w:p w14:paraId="6131EBEB" w14:textId="77777777" w:rsidR="00A15635" w:rsidRDefault="00A15635" w:rsidP="00A15635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533485A4" w14:textId="77777777" w:rsidR="00A15635" w:rsidRDefault="00A15635" w:rsidP="00A15635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20F7B44E" w14:textId="77777777" w:rsidR="00A15635" w:rsidRDefault="00A15635" w:rsidP="00A15635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59CCD200" w14:textId="77777777" w:rsidR="00A15635" w:rsidRDefault="00A15635" w:rsidP="00A15635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21A136A6" w14:textId="77777777" w:rsidR="00A15635" w:rsidRDefault="00A15635" w:rsidP="00A15635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40BA4051" w14:textId="77777777" w:rsidR="00A15635" w:rsidRDefault="00A15635" w:rsidP="00A15635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LIC. MÓNICA ALEJANDRA HERNÁNDEZ OCHOA</w:t>
      </w:r>
    </w:p>
    <w:p w14:paraId="44423E3D" w14:textId="77777777" w:rsidR="00A15635" w:rsidRDefault="00A15635" w:rsidP="00A15635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DIRECTORA DE LA DIRECCIÓN DE LA UNIDAD</w:t>
      </w:r>
    </w:p>
    <w:p w14:paraId="3C5A89B2" w14:textId="77777777" w:rsidR="00A15635" w:rsidRDefault="00A15635" w:rsidP="00A15635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DE TRANSPARENCIA Y BUENAS PRÁCTICAS. </w:t>
      </w:r>
    </w:p>
    <w:p w14:paraId="78613BD7" w14:textId="77777777" w:rsidR="00A15635" w:rsidRDefault="00A15635" w:rsidP="00A15635">
      <w:pPr>
        <w:tabs>
          <w:tab w:val="left" w:pos="3945"/>
        </w:tabs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PRESENTE.</w:t>
      </w: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ab/>
      </w:r>
    </w:p>
    <w:p w14:paraId="4541A090" w14:textId="77777777" w:rsidR="00A15635" w:rsidRDefault="00A15635" w:rsidP="00A15635">
      <w:pPr>
        <w:spacing w:after="160" w:line="256" w:lineRule="auto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01B99F17" w14:textId="77777777" w:rsidR="00A15635" w:rsidRDefault="00A15635" w:rsidP="00A15635">
      <w:pPr>
        <w:spacing w:after="160" w:line="256" w:lineRule="auto"/>
        <w:jc w:val="right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Ixtlahuacán de los Membrillos, Jalisco, a 03 de diciembre de 2025.</w:t>
      </w:r>
    </w:p>
    <w:p w14:paraId="4918E29D" w14:textId="77777777" w:rsidR="00A15635" w:rsidRDefault="00A15635" w:rsidP="00A15635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5ABA6FC9" w14:textId="77777777" w:rsidR="00A15635" w:rsidRDefault="00A15635" w:rsidP="00A15635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3D5F5F31" w14:textId="77777777" w:rsidR="00A15635" w:rsidRDefault="00A15635" w:rsidP="00A15635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ARQ. OSCAR GABRIEL ALVAREZ CAMPOS, </w:t>
      </w:r>
      <w:proofErr w:type="gramStart"/>
      <w:r>
        <w:rPr>
          <w:rFonts w:ascii="Arial" w:eastAsiaTheme="minorEastAsia" w:hAnsi="Arial" w:cs="Arial"/>
          <w:sz w:val="22"/>
          <w:szCs w:val="22"/>
          <w:lang w:val="es-MX" w:eastAsia="en-US"/>
        </w:rPr>
        <w:t>Director</w:t>
      </w:r>
      <w:proofErr w:type="gramEnd"/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de la Dirección de Planeación y Obras Publicas de este H. Ayuntamiento INFORMO que en el mes de noviembre del 2025 no se llevó a cabo sesiones del Comité Mixto de Obra Pública.</w:t>
      </w:r>
    </w:p>
    <w:p w14:paraId="0ED3A73B" w14:textId="77777777" w:rsidR="00A15635" w:rsidRDefault="00A15635" w:rsidP="00A15635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</w:p>
    <w:p w14:paraId="68C34066" w14:textId="77777777" w:rsidR="00A15635" w:rsidRDefault="00A15635" w:rsidP="00A15635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</w:p>
    <w:p w14:paraId="258A6B36" w14:textId="77777777" w:rsidR="00A15635" w:rsidRDefault="00A15635" w:rsidP="00A15635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Sin otro particular me despido, no sin antes reiterarle un cordial saludo.</w:t>
      </w:r>
    </w:p>
    <w:p w14:paraId="4A3FCE82" w14:textId="77777777" w:rsidR="00A15635" w:rsidRDefault="00A15635" w:rsidP="00A15635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0CE22D8B" w14:textId="77777777" w:rsidR="00A15635" w:rsidRDefault="00A15635" w:rsidP="00A15635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5BF9D894" w14:textId="77777777" w:rsidR="00A15635" w:rsidRDefault="00A15635" w:rsidP="00A15635">
      <w:pPr>
        <w:tabs>
          <w:tab w:val="left" w:pos="3750"/>
        </w:tabs>
        <w:spacing w:line="256" w:lineRule="auto"/>
        <w:jc w:val="center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>ATENTAMENTE</w:t>
      </w:r>
    </w:p>
    <w:p w14:paraId="1AF6909E" w14:textId="77777777" w:rsidR="00A15635" w:rsidRPr="00564E9A" w:rsidRDefault="00A15635" w:rsidP="00A15635">
      <w:pPr>
        <w:ind w:left="708" w:firstLine="708"/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</w:pPr>
      <w:r>
        <w:rPr>
          <w:rFonts w:asciiTheme="minorHAnsi" w:eastAsiaTheme="minorEastAsia" w:hAnsiTheme="minorHAnsi" w:cstheme="minorBidi"/>
          <w:sz w:val="22"/>
          <w:szCs w:val="22"/>
          <w:lang w:val="es-MX" w:eastAsia="en-US"/>
        </w:rPr>
        <w:t xml:space="preserve">       </w:t>
      </w:r>
      <w:r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  <w:t xml:space="preserve"> </w:t>
      </w:r>
    </w:p>
    <w:p w14:paraId="0016B1A1" w14:textId="77777777" w:rsidR="00A15635" w:rsidRDefault="00A15635" w:rsidP="00A15635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01A911C2" w14:textId="77777777" w:rsidR="00A15635" w:rsidRDefault="00A15635" w:rsidP="00A15635">
      <w:pPr>
        <w:spacing w:line="256" w:lineRule="auto"/>
        <w:jc w:val="center"/>
        <w:rPr>
          <w:rFonts w:ascii="Arial" w:eastAsia="Arial Unicode MS" w:hAnsi="Arial" w:cs="Arial"/>
          <w:b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b/>
          <w:sz w:val="22"/>
          <w:szCs w:val="22"/>
          <w:lang w:val="es-MX" w:eastAsia="en-US"/>
        </w:rPr>
        <w:t>Arq. Oscar Gabriel Álvarez Campos</w:t>
      </w:r>
    </w:p>
    <w:p w14:paraId="4E1AEFA8" w14:textId="77777777" w:rsidR="00A15635" w:rsidRDefault="00A15635" w:rsidP="00A15635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sz w:val="22"/>
          <w:szCs w:val="22"/>
          <w:lang w:val="es-MX" w:eastAsia="en-US"/>
        </w:rPr>
        <w:t>Director de Planeación y Obras Públicas</w:t>
      </w:r>
    </w:p>
    <w:p w14:paraId="7A68DFA7" w14:textId="77777777" w:rsidR="00A15635" w:rsidRDefault="00A15635" w:rsidP="00A15635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24591436" w14:textId="77777777" w:rsidR="00A15635" w:rsidRDefault="00A15635" w:rsidP="00A15635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08692FEA" w14:textId="77777777" w:rsidR="00A15635" w:rsidRDefault="00A15635" w:rsidP="00A15635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465FE4BF" w14:textId="77777777" w:rsidR="00A15635" w:rsidRDefault="00A15635" w:rsidP="00A15635">
      <w:pPr>
        <w:spacing w:after="160" w:line="256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  <w:proofErr w:type="spellStart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Cc.p</w:t>
      </w:r>
      <w:proofErr w:type="spellEnd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. Archivo</w:t>
      </w:r>
    </w:p>
    <w:p w14:paraId="6FB7662B" w14:textId="77777777" w:rsidR="00A15635" w:rsidRDefault="00A15635"/>
    <w:sectPr w:rsidR="00A156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wis721 Ex BT">
    <w:altName w:val="Arial"/>
    <w:charset w:val="00"/>
    <w:family w:val="swiss"/>
    <w:pitch w:val="variable"/>
    <w:sig w:usb0="00000087" w:usb1="00000000" w:usb2="00000000" w:usb3="00000000" w:csb0="0000001B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635"/>
    <w:rsid w:val="00A15635"/>
    <w:rsid w:val="00A5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040DC"/>
  <w15:chartTrackingRefBased/>
  <w15:docId w15:val="{2AFFAD81-165E-414F-9BA6-F93F5D065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5635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1563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s-MX" w:eastAsia="zh-CN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1563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s-MX" w:eastAsia="zh-CN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1563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s-MX" w:eastAsia="zh-CN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1563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563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s-MX" w:eastAsia="zh-CN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563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s-MX" w:eastAsia="zh-CN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563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s-MX" w:eastAsia="zh-CN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563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s-MX" w:eastAsia="zh-CN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563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s-MX" w:eastAsia="zh-CN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156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156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156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1563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5635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563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563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563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563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1563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 w:eastAsia="zh-CN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A156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1563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 w:eastAsia="zh-CN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A156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15635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s-MX" w:eastAsia="zh-CN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A1563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15635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s-MX" w:eastAsia="zh-CN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A15635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56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5635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1563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572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 DE IXTLAHUACAN DE LOS MEMBRILLOS</dc:creator>
  <cp:keywords/>
  <dc:description/>
  <cp:lastModifiedBy>AYUNTAMIENTO DE IXTLAHUACAN DE LOS MEMBRILLOS</cp:lastModifiedBy>
  <cp:revision>1</cp:revision>
  <dcterms:created xsi:type="dcterms:W3CDTF">2026-02-18T20:28:00Z</dcterms:created>
  <dcterms:modified xsi:type="dcterms:W3CDTF">2026-02-18T20:29:00Z</dcterms:modified>
</cp:coreProperties>
</file>