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2BD9F" w14:textId="77777777" w:rsidR="00D06E61" w:rsidRDefault="00D06E61" w:rsidP="00D06E61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3DC168CF" w14:textId="77777777" w:rsidR="00D06E61" w:rsidRPr="0079671A" w:rsidRDefault="00D06E61" w:rsidP="00D06E61">
      <w:pPr>
        <w:ind w:left="4140"/>
        <w:rPr>
          <w:rFonts w:ascii="Arial" w:hAnsi="Arial" w:cs="Arial"/>
          <w:sz w:val="22"/>
          <w:szCs w:val="22"/>
        </w:rPr>
      </w:pPr>
    </w:p>
    <w:p w14:paraId="3FDEA431" w14:textId="54EB9C56" w:rsidR="00D06E61" w:rsidRPr="005B48B5" w:rsidRDefault="00D06E61" w:rsidP="00D06E61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</w:t>
      </w:r>
      <w:r w:rsidR="00C0374C">
        <w:rPr>
          <w:rFonts w:ascii="Arial" w:hAnsi="Arial" w:cs="Arial"/>
          <w:sz w:val="22"/>
          <w:szCs w:val="22"/>
        </w:rPr>
        <w:t>80</w:t>
      </w:r>
      <w:r>
        <w:rPr>
          <w:rFonts w:ascii="Arial" w:hAnsi="Arial" w:cs="Arial"/>
          <w:sz w:val="22"/>
          <w:szCs w:val="22"/>
        </w:rPr>
        <w:t>/202</w:t>
      </w:r>
      <w:r w:rsidR="00C0374C">
        <w:rPr>
          <w:rFonts w:ascii="Arial" w:hAnsi="Arial" w:cs="Arial"/>
          <w:sz w:val="22"/>
          <w:szCs w:val="22"/>
        </w:rPr>
        <w:t>5</w:t>
      </w:r>
    </w:p>
    <w:p w14:paraId="5B4DC138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50FA5DE1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2FF06717" w14:textId="77777777" w:rsidR="00D06E61" w:rsidRDefault="00D06E61" w:rsidP="00D06E61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4AFBBD7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54C602D1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4B66F25A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476C4C26" w14:textId="77777777" w:rsidR="00D06E61" w:rsidRDefault="00D06E61" w:rsidP="00D06E61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20B22566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6D517A7E" w14:textId="54CE6413" w:rsidR="00D06E61" w:rsidRDefault="00D06E61" w:rsidP="00D06E61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Ixtlahuacán de los Membrillos, Jalisco, a 03 de </w:t>
      </w:r>
      <w:r w:rsidR="00C0374C">
        <w:rPr>
          <w:rFonts w:ascii="Swis721 Ex BT" w:eastAsiaTheme="minorEastAsia" w:hAnsi="Swis721 Ex BT" w:cs="Arial"/>
          <w:sz w:val="22"/>
          <w:szCs w:val="22"/>
          <w:lang w:val="es-MX" w:eastAsia="en-US"/>
        </w:rPr>
        <w:t>marzo</w:t>
      </w: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202</w:t>
      </w:r>
      <w:r w:rsidR="00C0374C">
        <w:rPr>
          <w:rFonts w:ascii="Swis721 Ex BT" w:eastAsiaTheme="minorEastAsia" w:hAnsi="Swis721 Ex BT" w:cs="Arial"/>
          <w:sz w:val="22"/>
          <w:szCs w:val="22"/>
          <w:lang w:val="es-MX" w:eastAsia="en-US"/>
        </w:rPr>
        <w:t>5</w:t>
      </w: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.</w:t>
      </w:r>
    </w:p>
    <w:p w14:paraId="69D515B4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2EAE83D1" w14:textId="77777777" w:rsidR="00D06E61" w:rsidRDefault="00D06E61" w:rsidP="00D06E61">
      <w:pPr>
        <w:spacing w:after="160" w:line="256" w:lineRule="auto"/>
        <w:jc w:val="center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7803B234" w14:textId="1453DC81" w:rsidR="00D06E61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</w:t>
      </w:r>
      <w:r w:rsidR="00C0374C">
        <w:rPr>
          <w:rFonts w:ascii="Arial" w:eastAsiaTheme="minorEastAsia" w:hAnsi="Arial" w:cs="Arial"/>
          <w:sz w:val="22"/>
          <w:szCs w:val="22"/>
          <w:lang w:val="es-MX" w:eastAsia="en-US"/>
        </w:rPr>
        <w:t>febrero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del 202</w:t>
      </w:r>
      <w:r w:rsidR="00C0374C">
        <w:rPr>
          <w:rFonts w:ascii="Arial" w:eastAsiaTheme="minorEastAsia" w:hAnsi="Arial" w:cs="Arial"/>
          <w:sz w:val="22"/>
          <w:szCs w:val="22"/>
          <w:lang w:val="es-MX" w:eastAsia="en-US"/>
        </w:rPr>
        <w:t>5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no se llevó a cabo sesiones obras por concurso por invitación y licitación </w:t>
      </w:r>
      <w:proofErr w:type="spellStart"/>
      <w:r>
        <w:rPr>
          <w:rFonts w:ascii="Arial" w:eastAsiaTheme="minorEastAsia" w:hAnsi="Arial" w:cs="Arial"/>
          <w:sz w:val="22"/>
          <w:szCs w:val="22"/>
          <w:lang w:val="es-MX" w:eastAsia="en-US"/>
        </w:rPr>
        <w:t>Publica</w:t>
      </w:r>
      <w:proofErr w:type="spellEnd"/>
      <w:r w:rsidR="00C0374C">
        <w:rPr>
          <w:rFonts w:ascii="Arial" w:eastAsiaTheme="minorEastAsia" w:hAnsi="Arial" w:cs="Arial"/>
          <w:sz w:val="22"/>
          <w:szCs w:val="22"/>
          <w:lang w:val="es-MX" w:eastAsia="en-US"/>
        </w:rPr>
        <w:t>.</w:t>
      </w:r>
    </w:p>
    <w:p w14:paraId="40D86775" w14:textId="77777777" w:rsidR="00D06E61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4905C301" w14:textId="77777777" w:rsidR="00D06E61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7D16CC7C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6EAFAA0E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41BC269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7FE2292" w14:textId="77777777" w:rsidR="00D06E61" w:rsidRDefault="00D06E61" w:rsidP="00D06E61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0B80E826" w14:textId="77777777" w:rsidR="00D06E61" w:rsidRDefault="00D06E61" w:rsidP="00D06E61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6B56BA9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9421DC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87E62F1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3A6A22D" w14:textId="77777777" w:rsidR="00D06E61" w:rsidRDefault="00D06E61" w:rsidP="00D06E61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4AA85E1B" w14:textId="77777777" w:rsidR="00D06E61" w:rsidRDefault="00D06E61" w:rsidP="00D06E61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382F0FC5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109C120A" w14:textId="77777777" w:rsidR="00D06E61" w:rsidRDefault="00D06E61"/>
    <w:sectPr w:rsidR="00D06E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E61"/>
    <w:rsid w:val="00A55481"/>
    <w:rsid w:val="00C0374C"/>
    <w:rsid w:val="00D0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9078B"/>
  <w15:chartTrackingRefBased/>
  <w15:docId w15:val="{6EEB4D33-97A3-4C77-8AA4-352DF90F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E61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06E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06E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06E6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06E6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06E6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6E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06E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06E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06E6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06E6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06E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06E6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06E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06E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06E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D06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06E6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D06E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06E6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D06E6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06E6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D06E6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06E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06E6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06E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583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2</cp:revision>
  <dcterms:created xsi:type="dcterms:W3CDTF">2026-02-18T20:44:00Z</dcterms:created>
  <dcterms:modified xsi:type="dcterms:W3CDTF">2026-02-18T20:44:00Z</dcterms:modified>
</cp:coreProperties>
</file>