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E78D" w14:textId="77777777" w:rsidR="006162B0" w:rsidRDefault="006162B0"/>
    <w:tbl>
      <w:tblPr>
        <w:tblStyle w:val="Cuadrculadetablaclara1"/>
        <w:tblpPr w:leftFromText="141" w:rightFromText="141" w:vertAnchor="page" w:horzAnchor="margin" w:tblpY="2716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D549E4" w14:paraId="193EC15E" w14:textId="77777777" w:rsidTr="00D549E4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52B9C476" w14:textId="77777777" w:rsidR="00D549E4" w:rsidRDefault="00D549E4" w:rsidP="00D549E4">
            <w:pPr>
              <w:tabs>
                <w:tab w:val="left" w:pos="8505"/>
              </w:tabs>
              <w:jc w:val="center"/>
            </w:pPr>
          </w:p>
          <w:p w14:paraId="3BB2CDCA" w14:textId="3E781359" w:rsidR="00D549E4" w:rsidRPr="00294078" w:rsidRDefault="00D549E4" w:rsidP="00D549E4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0F02CA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558D9FF0" w14:textId="32C8E9E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0F02CA">
              <w:t>Ó</w:t>
            </w:r>
            <w:r>
              <w:t>N 2021-2024</w:t>
            </w:r>
          </w:p>
          <w:p w14:paraId="353DA70F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INFORME SEMESTRAL DE LA COMISIÓN EDILICIA</w:t>
            </w:r>
          </w:p>
        </w:tc>
      </w:tr>
      <w:tr w:rsidR="00D549E4" w14:paraId="1E1EA924" w14:textId="77777777" w:rsidTr="00D549E4">
        <w:trPr>
          <w:trHeight w:val="484"/>
        </w:trPr>
        <w:tc>
          <w:tcPr>
            <w:tcW w:w="2828" w:type="dxa"/>
          </w:tcPr>
          <w:p w14:paraId="178D019A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17832B3E" w14:textId="77777777" w:rsidR="00D549E4" w:rsidRPr="00294078" w:rsidRDefault="00D549E4" w:rsidP="00D549E4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TRANSPARENCIA</w:t>
            </w:r>
          </w:p>
        </w:tc>
      </w:tr>
      <w:tr w:rsidR="00D549E4" w14:paraId="54B90D73" w14:textId="77777777" w:rsidTr="00D549E4">
        <w:trPr>
          <w:trHeight w:val="469"/>
        </w:trPr>
        <w:tc>
          <w:tcPr>
            <w:tcW w:w="2828" w:type="dxa"/>
          </w:tcPr>
          <w:p w14:paraId="194B85B9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0155D42A" w14:textId="1C611D99" w:rsidR="00D549E4" w:rsidRDefault="000F02CA" w:rsidP="00D549E4">
            <w:pPr>
              <w:tabs>
                <w:tab w:val="left" w:pos="8505"/>
              </w:tabs>
              <w:jc w:val="center"/>
            </w:pPr>
            <w:r>
              <w:t>OCTUBRE</w:t>
            </w:r>
            <w:r w:rsidR="00D549E4">
              <w:t>-</w:t>
            </w:r>
            <w:r>
              <w:t>DICIEMBRE</w:t>
            </w:r>
            <w:r w:rsidR="00D549E4">
              <w:t xml:space="preserve"> 2022</w:t>
            </w:r>
          </w:p>
        </w:tc>
      </w:tr>
      <w:tr w:rsidR="00D549E4" w14:paraId="7239C27A" w14:textId="77777777" w:rsidTr="00D549E4">
        <w:trPr>
          <w:trHeight w:val="484"/>
        </w:trPr>
        <w:tc>
          <w:tcPr>
            <w:tcW w:w="2828" w:type="dxa"/>
          </w:tcPr>
          <w:p w14:paraId="5A45C57A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MÉTODO DE CÁLCULO</w:t>
            </w:r>
          </w:p>
        </w:tc>
        <w:tc>
          <w:tcPr>
            <w:tcW w:w="6102" w:type="dxa"/>
            <w:gridSpan w:val="4"/>
          </w:tcPr>
          <w:p w14:paraId="41B5B050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Porcentaje de acuerdo con las metas establecidas en el Programa Operativo Anual para el ejercicio 2022</w:t>
            </w:r>
          </w:p>
        </w:tc>
      </w:tr>
      <w:tr w:rsidR="00D549E4" w14:paraId="3683FA05" w14:textId="77777777" w:rsidTr="00D549E4">
        <w:trPr>
          <w:trHeight w:val="484"/>
        </w:trPr>
        <w:tc>
          <w:tcPr>
            <w:tcW w:w="2828" w:type="dxa"/>
          </w:tcPr>
          <w:p w14:paraId="2CE6C539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2C28DBC6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D549E4" w14:paraId="57EEB30F" w14:textId="77777777" w:rsidTr="00D549E4">
        <w:trPr>
          <w:trHeight w:val="469"/>
        </w:trPr>
        <w:tc>
          <w:tcPr>
            <w:tcW w:w="2828" w:type="dxa"/>
          </w:tcPr>
          <w:p w14:paraId="001B6969" w14:textId="77777777" w:rsidR="00D549E4" w:rsidRDefault="00D549E4" w:rsidP="00D549E4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36A7A195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D549E4" w14:paraId="7EA3677E" w14:textId="77777777" w:rsidTr="00D549E4">
        <w:trPr>
          <w:trHeight w:val="1405"/>
        </w:trPr>
        <w:tc>
          <w:tcPr>
            <w:tcW w:w="2835" w:type="dxa"/>
            <w:gridSpan w:val="2"/>
          </w:tcPr>
          <w:p w14:paraId="7B583E2E" w14:textId="77777777" w:rsidR="00D549E4" w:rsidRDefault="00D549E4" w:rsidP="00D549E4">
            <w:pPr>
              <w:tabs>
                <w:tab w:val="left" w:pos="8505"/>
              </w:tabs>
              <w:jc w:val="center"/>
            </w:pPr>
          </w:p>
          <w:p w14:paraId="035674F5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26D1936D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51118DD2" w14:textId="507F8F76" w:rsidR="00D549E4" w:rsidRDefault="000F02CA" w:rsidP="00D549E4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97A873C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5CA2C962" w14:textId="49156AEC" w:rsidR="00D549E4" w:rsidRDefault="000F02CA" w:rsidP="00D549E4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6C14A478" w14:textId="77777777" w:rsidR="00D549E4" w:rsidRDefault="00D549E4" w:rsidP="00D549E4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6EF670B3" w14:textId="40D39CC3" w:rsidR="00D549E4" w:rsidRDefault="000F02CA" w:rsidP="00D549E4">
            <w:pPr>
              <w:tabs>
                <w:tab w:val="left" w:pos="8505"/>
              </w:tabs>
              <w:jc w:val="center"/>
            </w:pPr>
            <w:r>
              <w:t>10</w:t>
            </w:r>
            <w:r w:rsidR="00D549E4">
              <w:t>0%</w:t>
            </w:r>
          </w:p>
          <w:p w14:paraId="7F4E6C73" w14:textId="77777777" w:rsidR="00D549E4" w:rsidRDefault="00D549E4" w:rsidP="00D549E4">
            <w:pPr>
              <w:tabs>
                <w:tab w:val="left" w:pos="8505"/>
              </w:tabs>
              <w:jc w:val="center"/>
            </w:pPr>
          </w:p>
        </w:tc>
      </w:tr>
      <w:tr w:rsidR="00D549E4" w14:paraId="00789817" w14:textId="77777777" w:rsidTr="00D549E4">
        <w:trPr>
          <w:trHeight w:val="5904"/>
        </w:trPr>
        <w:tc>
          <w:tcPr>
            <w:tcW w:w="8930" w:type="dxa"/>
            <w:gridSpan w:val="5"/>
          </w:tcPr>
          <w:p w14:paraId="5DC64661" w14:textId="77777777" w:rsidR="00D549E4" w:rsidRDefault="00D549E4" w:rsidP="00D549E4">
            <w:pPr>
              <w:tabs>
                <w:tab w:val="left" w:pos="8505"/>
              </w:tabs>
              <w:jc w:val="center"/>
            </w:pPr>
          </w:p>
          <w:p w14:paraId="1A86EFF3" w14:textId="5A04C8FF" w:rsidR="00D549E4" w:rsidRDefault="00D549E4" w:rsidP="00D549E4">
            <w:pPr>
              <w:pStyle w:val="Sinespaciado"/>
              <w:jc w:val="center"/>
            </w:pPr>
            <w:r>
              <w:t xml:space="preserve">Ixtlahuacán de los Membrillos, Jalisco. 3 </w:t>
            </w:r>
            <w:r w:rsidR="000F02CA">
              <w:t>Enero</w:t>
            </w:r>
            <w:r>
              <w:t xml:space="preserve"> del 2022.</w:t>
            </w:r>
          </w:p>
          <w:p w14:paraId="45B008A8" w14:textId="77777777" w:rsidR="00D549E4" w:rsidRDefault="00D549E4" w:rsidP="00D549E4">
            <w:pPr>
              <w:pStyle w:val="Sinespaciado"/>
              <w:jc w:val="center"/>
            </w:pPr>
            <w:r>
              <w:t>“2022, AÑO DE LA ATENCIÓN INTEGRAL A NIÑAS, NIÑOS Y ADOLESCENTES CON CANCER EN JALISCO”</w:t>
            </w:r>
          </w:p>
          <w:p w14:paraId="0D48E489" w14:textId="77777777" w:rsidR="00D549E4" w:rsidRDefault="00D549E4" w:rsidP="00D549E4">
            <w:pPr>
              <w:pStyle w:val="Sinespaciado"/>
              <w:jc w:val="center"/>
            </w:pPr>
          </w:p>
          <w:p w14:paraId="40740488" w14:textId="77777777" w:rsidR="00D549E4" w:rsidRDefault="00D549E4" w:rsidP="00D549E4">
            <w:pPr>
              <w:tabs>
                <w:tab w:val="left" w:pos="8505"/>
              </w:tabs>
            </w:pPr>
          </w:p>
          <w:p w14:paraId="3DDEA80D" w14:textId="77777777" w:rsidR="00D549E4" w:rsidRDefault="00D549E4" w:rsidP="00D549E4">
            <w:pPr>
              <w:tabs>
                <w:tab w:val="left" w:pos="8505"/>
              </w:tabs>
            </w:pPr>
          </w:p>
          <w:p w14:paraId="21E1E1FA" w14:textId="77777777" w:rsidR="00D549E4" w:rsidRDefault="00D549E4" w:rsidP="00D549E4">
            <w:pPr>
              <w:pStyle w:val="Sinespaciado"/>
              <w:jc w:val="center"/>
            </w:pPr>
            <w:r>
              <w:t xml:space="preserve">RAMONA RAMIRÉZ FLORES </w:t>
            </w:r>
          </w:p>
          <w:p w14:paraId="71A6F2D5" w14:textId="77777777" w:rsidR="00D549E4" w:rsidRDefault="00D549E4" w:rsidP="00D549E4">
            <w:pPr>
              <w:pStyle w:val="Sinespaciado"/>
              <w:jc w:val="center"/>
            </w:pPr>
            <w:r>
              <w:t>PRESIDENTE DE LA COMISIÓN</w:t>
            </w:r>
          </w:p>
          <w:p w14:paraId="2CBECC5E" w14:textId="77777777" w:rsidR="00D549E4" w:rsidRDefault="00D549E4" w:rsidP="00D549E4">
            <w:pPr>
              <w:pStyle w:val="Sinespaciado"/>
              <w:jc w:val="center"/>
            </w:pPr>
          </w:p>
          <w:p w14:paraId="2EB2F6B6" w14:textId="77777777" w:rsidR="00D549E4" w:rsidRDefault="00D549E4" w:rsidP="00D549E4">
            <w:pPr>
              <w:pStyle w:val="Sinespaciado"/>
              <w:jc w:val="both"/>
            </w:pPr>
          </w:p>
          <w:p w14:paraId="22AF5F50" w14:textId="77777777" w:rsidR="00D549E4" w:rsidRDefault="00D549E4" w:rsidP="00D549E4">
            <w:pPr>
              <w:pStyle w:val="Sinespaciado"/>
              <w:jc w:val="both"/>
            </w:pPr>
          </w:p>
          <w:p w14:paraId="3CE84692" w14:textId="77777777" w:rsidR="00D549E4" w:rsidRDefault="00D549E4" w:rsidP="00D549E4">
            <w:pPr>
              <w:pStyle w:val="Sinespaciado"/>
              <w:jc w:val="both"/>
            </w:pPr>
            <w:r>
              <w:t>CARLOS MENDEZ GUTIERREZ                                                  JOSE RODRIGO GARCIA ZARAGOZA</w:t>
            </w:r>
          </w:p>
          <w:p w14:paraId="35E825F5" w14:textId="77777777" w:rsidR="00D549E4" w:rsidRDefault="00D549E4" w:rsidP="00D549E4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                    </w:t>
            </w:r>
            <w:proofErr w:type="spellStart"/>
            <w:r>
              <w:t>VOCAL</w:t>
            </w:r>
            <w:proofErr w:type="spellEnd"/>
          </w:p>
          <w:p w14:paraId="2604F675" w14:textId="77777777" w:rsidR="00D549E4" w:rsidRDefault="00D549E4" w:rsidP="00D549E4">
            <w:pPr>
              <w:tabs>
                <w:tab w:val="left" w:pos="8505"/>
              </w:tabs>
              <w:jc w:val="center"/>
            </w:pPr>
          </w:p>
          <w:p w14:paraId="276FA0CD" w14:textId="77777777" w:rsidR="00D549E4" w:rsidRDefault="00D549E4" w:rsidP="00D549E4">
            <w:pPr>
              <w:tabs>
                <w:tab w:val="left" w:pos="8505"/>
              </w:tabs>
              <w:jc w:val="center"/>
            </w:pPr>
          </w:p>
        </w:tc>
      </w:tr>
    </w:tbl>
    <w:p w14:paraId="2BA96996" w14:textId="77777777" w:rsidR="00CD793F" w:rsidRDefault="00CD793F"/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94F39"/>
    <w:rsid w:val="000F02CA"/>
    <w:rsid w:val="001719EA"/>
    <w:rsid w:val="00294078"/>
    <w:rsid w:val="003C6828"/>
    <w:rsid w:val="0042115E"/>
    <w:rsid w:val="005446CA"/>
    <w:rsid w:val="006162B0"/>
    <w:rsid w:val="00694C7D"/>
    <w:rsid w:val="006D3358"/>
    <w:rsid w:val="00754A5D"/>
    <w:rsid w:val="007B47C6"/>
    <w:rsid w:val="00A12FBC"/>
    <w:rsid w:val="00AC2AC3"/>
    <w:rsid w:val="00C60701"/>
    <w:rsid w:val="00CD793F"/>
    <w:rsid w:val="00D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7D57"/>
  <w15:docId w15:val="{75BE49DD-3390-4D2B-9C2E-8B900F90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2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Mony</cp:lastModifiedBy>
  <cp:revision>2</cp:revision>
  <cp:lastPrinted>2022-10-21T15:10:00Z</cp:lastPrinted>
  <dcterms:created xsi:type="dcterms:W3CDTF">2022-10-21T16:24:00Z</dcterms:created>
  <dcterms:modified xsi:type="dcterms:W3CDTF">2022-10-21T16:24:00Z</dcterms:modified>
</cp:coreProperties>
</file>